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BCACB" w14:textId="77777777" w:rsidR="00134A64" w:rsidRDefault="00134A64" w:rsidP="00134A64">
      <w:pPr>
        <w:jc w:val="right"/>
        <w:rPr>
          <w:b/>
          <w:bCs/>
          <w:sz w:val="28"/>
          <w:szCs w:val="28"/>
        </w:rPr>
      </w:pPr>
    </w:p>
    <w:p w14:paraId="72FF8AA9" w14:textId="77777777" w:rsidR="00134A64" w:rsidRDefault="00134A64" w:rsidP="00134A64">
      <w:pPr>
        <w:rPr>
          <w:b/>
          <w:bCs/>
          <w:sz w:val="28"/>
          <w:szCs w:val="28"/>
        </w:rPr>
        <w:sectPr w:rsidR="00134A64" w:rsidSect="00134A64">
          <w:pgSz w:w="12240" w:h="15840"/>
          <w:pgMar w:top="1440" w:right="1440" w:bottom="1440" w:left="1440" w:header="720" w:footer="720" w:gutter="0"/>
          <w:cols w:num="2" w:space="720"/>
          <w:docGrid w:linePitch="360"/>
        </w:sectPr>
      </w:pPr>
    </w:p>
    <w:p w14:paraId="50776915" w14:textId="0026824B" w:rsidR="00134A64" w:rsidRDefault="00134A64" w:rsidP="00134A64">
      <w:pPr>
        <w:jc w:val="right"/>
        <w:rPr>
          <w:b/>
          <w:bCs/>
          <w:sz w:val="28"/>
          <w:szCs w:val="28"/>
        </w:rPr>
      </w:pPr>
      <w:r w:rsidRPr="00DB371E">
        <w:rPr>
          <w:b/>
          <w:bCs/>
          <w:noProof/>
          <w:sz w:val="28"/>
          <w:szCs w:val="28"/>
        </w:rPr>
        <w:drawing>
          <wp:inline distT="0" distB="0" distL="0" distR="0" wp14:anchorId="323D5A43" wp14:editId="76BC9352">
            <wp:extent cx="2832100" cy="5473700"/>
            <wp:effectExtent l="0" t="0" r="0" b="0"/>
            <wp:docPr id="1875208520"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8520" name="Picture 1" descr="A black and white symbol&#10;&#10;Description automatically generated"/>
                    <pic:cNvPicPr/>
                  </pic:nvPicPr>
                  <pic:blipFill>
                    <a:blip r:embed="rId5"/>
                    <a:stretch>
                      <a:fillRect/>
                    </a:stretch>
                  </pic:blipFill>
                  <pic:spPr>
                    <a:xfrm>
                      <a:off x="0" y="0"/>
                      <a:ext cx="2832100" cy="5473700"/>
                    </a:xfrm>
                    <a:prstGeom prst="rect">
                      <a:avLst/>
                    </a:prstGeom>
                  </pic:spPr>
                </pic:pic>
              </a:graphicData>
            </a:graphic>
          </wp:inline>
        </w:drawing>
      </w:r>
      <w:r w:rsidRPr="007B6822">
        <w:rPr>
          <w:b/>
          <w:bCs/>
          <w:sz w:val="28"/>
          <w:szCs w:val="28"/>
        </w:rPr>
        <w:t>Utah Valley Youth Symphony Orches</w:t>
      </w:r>
      <w:r>
        <w:rPr>
          <w:b/>
          <w:bCs/>
          <w:sz w:val="28"/>
          <w:szCs w:val="28"/>
        </w:rPr>
        <w:t>t</w:t>
      </w:r>
      <w:r w:rsidRPr="007B6822">
        <w:rPr>
          <w:b/>
          <w:bCs/>
          <w:sz w:val="28"/>
          <w:szCs w:val="28"/>
        </w:rPr>
        <w:t xml:space="preserve">ra </w:t>
      </w:r>
    </w:p>
    <w:p w14:paraId="08ED8130" w14:textId="300F25A0" w:rsidR="00616941" w:rsidRDefault="00616941" w:rsidP="00134A64">
      <w:pPr>
        <w:jc w:val="right"/>
        <w:rPr>
          <w:b/>
          <w:bCs/>
          <w:sz w:val="28"/>
          <w:szCs w:val="28"/>
        </w:rPr>
      </w:pPr>
      <w:r>
        <w:rPr>
          <w:b/>
          <w:bCs/>
          <w:sz w:val="28"/>
          <w:szCs w:val="28"/>
        </w:rPr>
        <w:t xml:space="preserve">Dr. </w:t>
      </w:r>
      <w:proofErr w:type="spellStart"/>
      <w:r>
        <w:rPr>
          <w:b/>
          <w:bCs/>
          <w:sz w:val="28"/>
          <w:szCs w:val="28"/>
        </w:rPr>
        <w:t>Vedrana</w:t>
      </w:r>
      <w:proofErr w:type="spellEnd"/>
      <w:r>
        <w:rPr>
          <w:b/>
          <w:bCs/>
          <w:sz w:val="28"/>
          <w:szCs w:val="28"/>
        </w:rPr>
        <w:t xml:space="preserve"> </w:t>
      </w:r>
      <w:proofErr w:type="spellStart"/>
      <w:r>
        <w:rPr>
          <w:b/>
          <w:bCs/>
          <w:sz w:val="28"/>
          <w:szCs w:val="28"/>
        </w:rPr>
        <w:t>Subotić</w:t>
      </w:r>
      <w:proofErr w:type="spellEnd"/>
      <w:r>
        <w:rPr>
          <w:b/>
          <w:bCs/>
          <w:sz w:val="28"/>
          <w:szCs w:val="28"/>
        </w:rPr>
        <w:t>, piano</w:t>
      </w:r>
    </w:p>
    <w:p w14:paraId="720E60F0" w14:textId="0FE8DED6" w:rsidR="00616941" w:rsidRDefault="00616941" w:rsidP="00134A64">
      <w:pPr>
        <w:jc w:val="right"/>
        <w:rPr>
          <w:b/>
          <w:bCs/>
          <w:sz w:val="28"/>
          <w:szCs w:val="28"/>
        </w:rPr>
      </w:pPr>
      <w:r>
        <w:rPr>
          <w:b/>
          <w:bCs/>
          <w:sz w:val="28"/>
          <w:szCs w:val="28"/>
        </w:rPr>
        <w:t>Artists of the Utah Metropolitan Ballet</w:t>
      </w:r>
    </w:p>
    <w:p w14:paraId="434379AF" w14:textId="77777777" w:rsidR="00616941" w:rsidRDefault="00616941" w:rsidP="00134A64">
      <w:pPr>
        <w:jc w:val="right"/>
        <w:rPr>
          <w:b/>
          <w:bCs/>
          <w:sz w:val="28"/>
          <w:szCs w:val="28"/>
        </w:rPr>
      </w:pPr>
    </w:p>
    <w:p w14:paraId="7FA9C342" w14:textId="53A62D15" w:rsidR="00134A64" w:rsidRDefault="00134A64" w:rsidP="00134A64">
      <w:pPr>
        <w:jc w:val="right"/>
        <w:rPr>
          <w:b/>
          <w:bCs/>
          <w:sz w:val="28"/>
          <w:szCs w:val="28"/>
        </w:rPr>
      </w:pPr>
      <w:r>
        <w:rPr>
          <w:b/>
          <w:bCs/>
          <w:sz w:val="28"/>
          <w:szCs w:val="28"/>
        </w:rPr>
        <w:t xml:space="preserve">Tuesday, </w:t>
      </w:r>
      <w:r w:rsidR="00616941">
        <w:rPr>
          <w:b/>
          <w:bCs/>
          <w:sz w:val="28"/>
          <w:szCs w:val="28"/>
        </w:rPr>
        <w:t>April 21</w:t>
      </w:r>
      <w:r>
        <w:rPr>
          <w:b/>
          <w:bCs/>
          <w:sz w:val="28"/>
          <w:szCs w:val="28"/>
        </w:rPr>
        <w:t>, 202</w:t>
      </w:r>
      <w:r w:rsidR="00616941">
        <w:rPr>
          <w:b/>
          <w:bCs/>
          <w:sz w:val="28"/>
          <w:szCs w:val="28"/>
        </w:rPr>
        <w:t>5</w:t>
      </w:r>
      <w:r>
        <w:rPr>
          <w:b/>
          <w:bCs/>
          <w:sz w:val="28"/>
          <w:szCs w:val="28"/>
        </w:rPr>
        <w:t>, 7:30 p.m.</w:t>
      </w:r>
    </w:p>
    <w:p w14:paraId="2EB4BDBA" w14:textId="77777777" w:rsidR="00134A64" w:rsidRDefault="00134A64" w:rsidP="00134A64">
      <w:pPr>
        <w:ind w:left="5760"/>
        <w:rPr>
          <w:b/>
          <w:bCs/>
          <w:sz w:val="28"/>
          <w:szCs w:val="28"/>
        </w:rPr>
      </w:pPr>
      <w:r>
        <w:rPr>
          <w:b/>
          <w:bCs/>
          <w:sz w:val="28"/>
          <w:szCs w:val="28"/>
        </w:rPr>
        <w:t xml:space="preserve">       Covey Center for the Arts</w:t>
      </w:r>
    </w:p>
    <w:p w14:paraId="66DF610F" w14:textId="77777777" w:rsidR="00134A64" w:rsidRPr="007B6822" w:rsidRDefault="00134A64" w:rsidP="00134A64">
      <w:pPr>
        <w:rPr>
          <w:b/>
          <w:bCs/>
          <w:sz w:val="28"/>
          <w:szCs w:val="28"/>
        </w:rPr>
      </w:pPr>
    </w:p>
    <w:p w14:paraId="229B6A25" w14:textId="77777777" w:rsidR="00134A64" w:rsidRDefault="00134A64" w:rsidP="00134A64">
      <w:pPr>
        <w:rPr>
          <w:b/>
          <w:bCs/>
          <w:sz w:val="28"/>
          <w:szCs w:val="28"/>
        </w:rPr>
      </w:pPr>
    </w:p>
    <w:p w14:paraId="3F43E449" w14:textId="77777777" w:rsidR="00134A64" w:rsidRDefault="00134A64" w:rsidP="00134A64">
      <w:pPr>
        <w:rPr>
          <w:b/>
          <w:bCs/>
          <w:sz w:val="28"/>
          <w:szCs w:val="28"/>
        </w:rPr>
      </w:pPr>
    </w:p>
    <w:p w14:paraId="2A998C01" w14:textId="77777777" w:rsidR="00134A64" w:rsidRDefault="00134A64" w:rsidP="00134A64">
      <w:pPr>
        <w:rPr>
          <w:b/>
          <w:bCs/>
          <w:sz w:val="28"/>
          <w:szCs w:val="28"/>
        </w:rPr>
      </w:pPr>
    </w:p>
    <w:p w14:paraId="5F9CC0C7" w14:textId="77777777" w:rsidR="00134A64" w:rsidRDefault="00134A64" w:rsidP="00134A64">
      <w:pPr>
        <w:rPr>
          <w:b/>
          <w:bCs/>
          <w:sz w:val="28"/>
          <w:szCs w:val="28"/>
        </w:rPr>
      </w:pPr>
    </w:p>
    <w:p w14:paraId="1B9C77E6" w14:textId="77777777" w:rsidR="00134A64" w:rsidRDefault="00134A64" w:rsidP="00134A64">
      <w:pPr>
        <w:jc w:val="right"/>
        <w:rPr>
          <w:b/>
          <w:bCs/>
          <w:sz w:val="28"/>
          <w:szCs w:val="28"/>
        </w:rPr>
      </w:pPr>
    </w:p>
    <w:p w14:paraId="5CB071B8" w14:textId="77777777" w:rsidR="00134A64" w:rsidRDefault="00134A64" w:rsidP="00134A64">
      <w:pPr>
        <w:jc w:val="right"/>
        <w:rPr>
          <w:b/>
          <w:bCs/>
          <w:sz w:val="28"/>
          <w:szCs w:val="28"/>
        </w:rPr>
      </w:pPr>
    </w:p>
    <w:p w14:paraId="78077E66" w14:textId="77777777" w:rsidR="00134A64" w:rsidRDefault="00134A64" w:rsidP="00134A64"/>
    <w:p w14:paraId="52891819" w14:textId="77777777" w:rsidR="00134A64" w:rsidRPr="007B6822" w:rsidRDefault="00134A64" w:rsidP="00134A64">
      <w:pPr>
        <w:jc w:val="center"/>
        <w:rPr>
          <w:sz w:val="22"/>
          <w:szCs w:val="22"/>
        </w:rPr>
      </w:pPr>
      <w:r w:rsidRPr="007B6822">
        <w:rPr>
          <w:sz w:val="22"/>
          <w:szCs w:val="22"/>
        </w:rPr>
        <w:t>Program</w:t>
      </w:r>
    </w:p>
    <w:p w14:paraId="706E5976" w14:textId="2971B08C" w:rsidR="00134A64" w:rsidRPr="007B6822" w:rsidRDefault="00616941" w:rsidP="00134A64">
      <w:pPr>
        <w:rPr>
          <w:sz w:val="22"/>
          <w:szCs w:val="22"/>
        </w:rPr>
      </w:pPr>
      <w:r>
        <w:rPr>
          <w:color w:val="424242"/>
          <w:sz w:val="22"/>
          <w:szCs w:val="22"/>
          <w:shd w:val="clear" w:color="auto" w:fill="FFFFFF"/>
        </w:rPr>
        <w:t>The Maestro</w:t>
      </w:r>
      <w:r w:rsidR="00FD508A">
        <w:rPr>
          <w:color w:val="424242"/>
          <w:sz w:val="22"/>
          <w:szCs w:val="22"/>
          <w:shd w:val="clear" w:color="auto" w:fill="FFFFFF"/>
        </w:rPr>
        <w:t xml:space="preserve"> – Fantasy Overture</w:t>
      </w:r>
      <w:r>
        <w:rPr>
          <w:color w:val="424242"/>
          <w:sz w:val="22"/>
          <w:szCs w:val="22"/>
          <w:shd w:val="clear" w:color="auto" w:fill="FFFFFF"/>
        </w:rPr>
        <w:t xml:space="preserve"> (a premiere)</w:t>
      </w:r>
      <w:r w:rsidR="00134A64" w:rsidRPr="007B6822">
        <w:rPr>
          <w:color w:val="424242"/>
          <w:sz w:val="22"/>
          <w:szCs w:val="22"/>
          <w:shd w:val="clear" w:color="auto" w:fill="FFFFFF"/>
        </w:rPr>
        <w:tab/>
      </w:r>
      <w:r w:rsidR="00134A64">
        <w:rPr>
          <w:color w:val="424242"/>
          <w:sz w:val="22"/>
          <w:szCs w:val="22"/>
          <w:shd w:val="clear" w:color="auto" w:fill="FFFFFF"/>
        </w:rPr>
        <w:tab/>
        <w:t xml:space="preserve"> </w:t>
      </w:r>
      <w:r>
        <w:rPr>
          <w:color w:val="424242"/>
          <w:sz w:val="22"/>
          <w:szCs w:val="22"/>
          <w:shd w:val="clear" w:color="auto" w:fill="FFFFFF"/>
        </w:rPr>
        <w:tab/>
      </w:r>
      <w:r>
        <w:rPr>
          <w:color w:val="424242"/>
          <w:sz w:val="22"/>
          <w:szCs w:val="22"/>
          <w:shd w:val="clear" w:color="auto" w:fill="FFFFFF"/>
        </w:rPr>
        <w:tab/>
      </w:r>
      <w:r>
        <w:rPr>
          <w:color w:val="424242"/>
          <w:sz w:val="22"/>
          <w:szCs w:val="22"/>
          <w:shd w:val="clear" w:color="auto" w:fill="FFFFFF"/>
        </w:rPr>
        <w:tab/>
      </w:r>
      <w:r>
        <w:rPr>
          <w:color w:val="424242"/>
          <w:sz w:val="22"/>
          <w:szCs w:val="22"/>
          <w:shd w:val="clear" w:color="auto" w:fill="FFFFFF"/>
        </w:rPr>
        <w:tab/>
        <w:t xml:space="preserve">      DC Trimble</w:t>
      </w:r>
    </w:p>
    <w:p w14:paraId="546AF0AA" w14:textId="235FB588" w:rsidR="00134A64" w:rsidRPr="007B6822" w:rsidRDefault="00134A64" w:rsidP="00134A64">
      <w:pPr>
        <w:rPr>
          <w:sz w:val="22"/>
          <w:szCs w:val="22"/>
        </w:rPr>
      </w:pPr>
      <w:r w:rsidRPr="007B6822">
        <w:rPr>
          <w:color w:val="424242"/>
          <w:sz w:val="22"/>
          <w:szCs w:val="22"/>
          <w:shd w:val="clear" w:color="auto" w:fill="FFFFFF"/>
        </w:rPr>
        <w:t xml:space="preserve">     </w:t>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r>
      <w:r w:rsidRPr="007B6822">
        <w:rPr>
          <w:color w:val="424242"/>
          <w:sz w:val="22"/>
          <w:szCs w:val="22"/>
          <w:shd w:val="clear" w:color="auto" w:fill="FFFFFF"/>
        </w:rPr>
        <w:tab/>
        <w:t xml:space="preserve">               </w:t>
      </w:r>
      <w:r>
        <w:rPr>
          <w:color w:val="424242"/>
          <w:sz w:val="22"/>
          <w:szCs w:val="22"/>
          <w:shd w:val="clear" w:color="auto" w:fill="FFFFFF"/>
        </w:rPr>
        <w:t xml:space="preserve">   </w:t>
      </w:r>
      <w:r w:rsidRPr="007B6822">
        <w:rPr>
          <w:color w:val="424242"/>
          <w:sz w:val="22"/>
          <w:szCs w:val="22"/>
          <w:shd w:val="clear" w:color="auto" w:fill="FFFFFF"/>
        </w:rPr>
        <w:t xml:space="preserve"> </w:t>
      </w:r>
      <w:r w:rsidR="00616941">
        <w:rPr>
          <w:color w:val="424242"/>
          <w:sz w:val="22"/>
          <w:szCs w:val="22"/>
          <w:shd w:val="clear" w:color="auto" w:fill="FFFFFF"/>
        </w:rPr>
        <w:t xml:space="preserve">                     </w:t>
      </w:r>
      <w:r w:rsidR="00616941" w:rsidRPr="00FD508A">
        <w:rPr>
          <w:color w:val="424242"/>
          <w:sz w:val="22"/>
          <w:szCs w:val="22"/>
          <w:shd w:val="clear" w:color="auto" w:fill="FFFFFF"/>
        </w:rPr>
        <w:t xml:space="preserve">b. </w:t>
      </w:r>
      <w:r w:rsidR="00FD508A" w:rsidRPr="00FD508A">
        <w:rPr>
          <w:color w:val="424242"/>
          <w:sz w:val="22"/>
          <w:szCs w:val="22"/>
          <w:shd w:val="clear" w:color="auto" w:fill="FFFFFF"/>
        </w:rPr>
        <w:t>2007</w:t>
      </w:r>
    </w:p>
    <w:p w14:paraId="720CE752" w14:textId="6F3E7F0F" w:rsidR="00134A64" w:rsidRDefault="00616941" w:rsidP="00616941">
      <w:pPr>
        <w:jc w:val="center"/>
        <w:rPr>
          <w:b/>
          <w:bCs/>
          <w:sz w:val="22"/>
          <w:szCs w:val="22"/>
        </w:rPr>
      </w:pPr>
      <w:r w:rsidRPr="007B6822">
        <w:rPr>
          <w:b/>
          <w:bCs/>
          <w:color w:val="000000" w:themeColor="text1"/>
          <w:sz w:val="22"/>
          <w:szCs w:val="22"/>
        </w:rPr>
        <w:t>Cond. Dr. Blanka Bednarz</w:t>
      </w:r>
    </w:p>
    <w:p w14:paraId="74133B6F" w14:textId="77777777" w:rsidR="00134A64" w:rsidRPr="007B6822" w:rsidRDefault="00134A64" w:rsidP="00134A64">
      <w:pPr>
        <w:rPr>
          <w:b/>
          <w:bCs/>
          <w:sz w:val="22"/>
          <w:szCs w:val="22"/>
        </w:rPr>
      </w:pPr>
    </w:p>
    <w:p w14:paraId="467D07DB" w14:textId="5D4B9322" w:rsidR="00134A64" w:rsidRDefault="00616941" w:rsidP="00134A64">
      <w:pPr>
        <w:rPr>
          <w:color w:val="000000" w:themeColor="text1"/>
          <w:sz w:val="22"/>
          <w:szCs w:val="22"/>
        </w:rPr>
      </w:pPr>
      <w:r>
        <w:rPr>
          <w:color w:val="000000" w:themeColor="text1"/>
          <w:sz w:val="22"/>
          <w:szCs w:val="22"/>
        </w:rPr>
        <w:t>Piano Concerto No. 2 in F minor, op. 21</w:t>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t xml:space="preserve">                        Fryderyk Chopin</w:t>
      </w:r>
    </w:p>
    <w:p w14:paraId="5018D2E2" w14:textId="48822459" w:rsidR="00616941" w:rsidRDefault="00616941" w:rsidP="00616941">
      <w:pPr>
        <w:jc w:val="right"/>
        <w:rPr>
          <w:color w:val="000000" w:themeColor="text1"/>
          <w:sz w:val="22"/>
          <w:szCs w:val="22"/>
        </w:rPr>
      </w:pPr>
      <w:r>
        <w:rPr>
          <w:color w:val="000000" w:themeColor="text1"/>
          <w:sz w:val="22"/>
          <w:szCs w:val="22"/>
        </w:rPr>
        <w:t>(1810-1849)</w:t>
      </w:r>
    </w:p>
    <w:p w14:paraId="6248C83C" w14:textId="77777777" w:rsidR="00616941" w:rsidRDefault="00616941" w:rsidP="00134A64">
      <w:pPr>
        <w:rPr>
          <w:color w:val="000000" w:themeColor="text1"/>
          <w:sz w:val="22"/>
          <w:szCs w:val="22"/>
        </w:rPr>
      </w:pPr>
    </w:p>
    <w:p w14:paraId="55FD6078" w14:textId="15F0F263" w:rsidR="00616941" w:rsidRDefault="00616941" w:rsidP="00616941">
      <w:pPr>
        <w:pStyle w:val="ListParagraph"/>
        <w:numPr>
          <w:ilvl w:val="0"/>
          <w:numId w:val="4"/>
        </w:numPr>
        <w:rPr>
          <w:color w:val="000000" w:themeColor="text1"/>
          <w:sz w:val="22"/>
          <w:szCs w:val="22"/>
        </w:rPr>
      </w:pPr>
      <w:r>
        <w:rPr>
          <w:color w:val="000000" w:themeColor="text1"/>
          <w:sz w:val="22"/>
          <w:szCs w:val="22"/>
        </w:rPr>
        <w:t>Maestoso</w:t>
      </w:r>
    </w:p>
    <w:p w14:paraId="3643BC9A" w14:textId="6E65CDB6" w:rsidR="00616941" w:rsidRDefault="00616941" w:rsidP="00616941">
      <w:pPr>
        <w:pStyle w:val="ListParagraph"/>
        <w:numPr>
          <w:ilvl w:val="0"/>
          <w:numId w:val="4"/>
        </w:numPr>
        <w:rPr>
          <w:color w:val="000000" w:themeColor="text1"/>
          <w:sz w:val="22"/>
          <w:szCs w:val="22"/>
        </w:rPr>
      </w:pPr>
      <w:r>
        <w:rPr>
          <w:color w:val="000000" w:themeColor="text1"/>
          <w:sz w:val="22"/>
          <w:szCs w:val="22"/>
        </w:rPr>
        <w:t>Larghetto</w:t>
      </w:r>
    </w:p>
    <w:p w14:paraId="38BF487E" w14:textId="4E00112F" w:rsidR="00616941" w:rsidRDefault="00616941" w:rsidP="00616941">
      <w:pPr>
        <w:pStyle w:val="ListParagraph"/>
        <w:numPr>
          <w:ilvl w:val="0"/>
          <w:numId w:val="4"/>
        </w:numPr>
        <w:rPr>
          <w:color w:val="000000" w:themeColor="text1"/>
          <w:sz w:val="22"/>
          <w:szCs w:val="22"/>
        </w:rPr>
      </w:pPr>
      <w:r>
        <w:rPr>
          <w:color w:val="000000" w:themeColor="text1"/>
          <w:sz w:val="22"/>
          <w:szCs w:val="22"/>
        </w:rPr>
        <w:t>Allegro Vivace</w:t>
      </w:r>
    </w:p>
    <w:p w14:paraId="14D31D41" w14:textId="77777777" w:rsidR="00616941" w:rsidRPr="00616941" w:rsidRDefault="00616941" w:rsidP="00616941">
      <w:pPr>
        <w:rPr>
          <w:color w:val="000000" w:themeColor="text1"/>
          <w:sz w:val="22"/>
          <w:szCs w:val="22"/>
        </w:rPr>
      </w:pPr>
    </w:p>
    <w:p w14:paraId="6FF9226A" w14:textId="3983E9C9" w:rsidR="00616941" w:rsidRPr="00616941" w:rsidRDefault="00616941" w:rsidP="00134A64">
      <w:pPr>
        <w:jc w:val="center"/>
        <w:rPr>
          <w:b/>
          <w:bCs/>
          <w:color w:val="000000" w:themeColor="text1"/>
          <w:sz w:val="22"/>
          <w:szCs w:val="22"/>
          <w:lang w:val="pl-PL"/>
        </w:rPr>
      </w:pPr>
      <w:r w:rsidRPr="00616941">
        <w:rPr>
          <w:b/>
          <w:bCs/>
          <w:color w:val="000000" w:themeColor="text1"/>
          <w:sz w:val="22"/>
          <w:szCs w:val="22"/>
          <w:lang w:val="pl-PL"/>
        </w:rPr>
        <w:t xml:space="preserve">Dr. </w:t>
      </w:r>
      <w:proofErr w:type="spellStart"/>
      <w:r w:rsidRPr="00616941">
        <w:rPr>
          <w:b/>
          <w:bCs/>
          <w:color w:val="000000" w:themeColor="text1"/>
          <w:sz w:val="22"/>
          <w:szCs w:val="22"/>
          <w:lang w:val="pl-PL"/>
        </w:rPr>
        <w:t>Vedrana</w:t>
      </w:r>
      <w:proofErr w:type="spellEnd"/>
      <w:r w:rsidRPr="00616941">
        <w:rPr>
          <w:b/>
          <w:bCs/>
          <w:color w:val="000000" w:themeColor="text1"/>
          <w:sz w:val="22"/>
          <w:szCs w:val="22"/>
          <w:lang w:val="pl-PL"/>
        </w:rPr>
        <w:t xml:space="preserve"> </w:t>
      </w:r>
      <w:proofErr w:type="spellStart"/>
      <w:r w:rsidRPr="00616941">
        <w:rPr>
          <w:b/>
          <w:bCs/>
          <w:color w:val="000000" w:themeColor="text1"/>
          <w:sz w:val="22"/>
          <w:szCs w:val="22"/>
          <w:lang w:val="pl-PL"/>
        </w:rPr>
        <w:t>Sobotić</w:t>
      </w:r>
      <w:proofErr w:type="spellEnd"/>
      <w:r w:rsidRPr="00616941">
        <w:rPr>
          <w:b/>
          <w:bCs/>
          <w:color w:val="000000" w:themeColor="text1"/>
          <w:sz w:val="22"/>
          <w:szCs w:val="22"/>
          <w:lang w:val="pl-PL"/>
        </w:rPr>
        <w:t>, piano</w:t>
      </w:r>
    </w:p>
    <w:p w14:paraId="45A34861" w14:textId="1D76C1E5" w:rsidR="00134A64" w:rsidRDefault="00134A64" w:rsidP="00134A64">
      <w:pPr>
        <w:jc w:val="center"/>
        <w:rPr>
          <w:b/>
          <w:bCs/>
          <w:color w:val="000000" w:themeColor="text1"/>
          <w:sz w:val="22"/>
          <w:szCs w:val="22"/>
        </w:rPr>
      </w:pPr>
      <w:proofErr w:type="spellStart"/>
      <w:r w:rsidRPr="00616941">
        <w:rPr>
          <w:b/>
          <w:bCs/>
          <w:color w:val="000000" w:themeColor="text1"/>
          <w:sz w:val="22"/>
          <w:szCs w:val="22"/>
          <w:lang w:val="pl-PL"/>
        </w:rPr>
        <w:t>Cond</w:t>
      </w:r>
      <w:proofErr w:type="spellEnd"/>
      <w:r w:rsidRPr="00616941">
        <w:rPr>
          <w:b/>
          <w:bCs/>
          <w:color w:val="000000" w:themeColor="text1"/>
          <w:sz w:val="22"/>
          <w:szCs w:val="22"/>
          <w:lang w:val="pl-PL"/>
        </w:rPr>
        <w:t xml:space="preserve">. </w:t>
      </w:r>
      <w:r w:rsidRPr="007B6822">
        <w:rPr>
          <w:b/>
          <w:bCs/>
          <w:color w:val="000000" w:themeColor="text1"/>
          <w:sz w:val="22"/>
          <w:szCs w:val="22"/>
        </w:rPr>
        <w:t xml:space="preserve">Dr. </w:t>
      </w:r>
      <w:r w:rsidR="00616941">
        <w:rPr>
          <w:b/>
          <w:bCs/>
          <w:color w:val="000000" w:themeColor="text1"/>
          <w:sz w:val="22"/>
          <w:szCs w:val="22"/>
        </w:rPr>
        <w:t>Cheung Chau</w:t>
      </w:r>
    </w:p>
    <w:p w14:paraId="14CA3D00" w14:textId="77777777" w:rsidR="00616941" w:rsidRDefault="00616941" w:rsidP="00134A64">
      <w:pPr>
        <w:jc w:val="center"/>
        <w:rPr>
          <w:b/>
          <w:bCs/>
          <w:color w:val="000000" w:themeColor="text1"/>
          <w:sz w:val="22"/>
          <w:szCs w:val="22"/>
        </w:rPr>
      </w:pPr>
    </w:p>
    <w:p w14:paraId="7962A07C" w14:textId="77777777" w:rsidR="00616941" w:rsidRDefault="00616941" w:rsidP="00134A64">
      <w:pPr>
        <w:jc w:val="center"/>
        <w:rPr>
          <w:b/>
          <w:bCs/>
          <w:color w:val="000000" w:themeColor="text1"/>
          <w:sz w:val="22"/>
          <w:szCs w:val="22"/>
        </w:rPr>
      </w:pPr>
    </w:p>
    <w:p w14:paraId="234BB4DD" w14:textId="3378F77A" w:rsidR="00616941" w:rsidRPr="00616941" w:rsidRDefault="00616941" w:rsidP="00134A64">
      <w:pPr>
        <w:jc w:val="center"/>
        <w:rPr>
          <w:i/>
          <w:iCs/>
          <w:color w:val="000000" w:themeColor="text1"/>
          <w:sz w:val="22"/>
          <w:szCs w:val="22"/>
        </w:rPr>
      </w:pPr>
      <w:r w:rsidRPr="00616941">
        <w:rPr>
          <w:i/>
          <w:iCs/>
          <w:color w:val="000000" w:themeColor="text1"/>
          <w:sz w:val="22"/>
          <w:szCs w:val="22"/>
        </w:rPr>
        <w:t>Intermission</w:t>
      </w:r>
    </w:p>
    <w:p w14:paraId="241C99B1" w14:textId="77777777" w:rsidR="00134A64" w:rsidRDefault="00134A64" w:rsidP="00134A64">
      <w:pPr>
        <w:rPr>
          <w:sz w:val="22"/>
          <w:szCs w:val="22"/>
        </w:rPr>
      </w:pPr>
    </w:p>
    <w:p w14:paraId="7840D6B7" w14:textId="53BB88FA" w:rsidR="00134A64" w:rsidRDefault="00616941" w:rsidP="00134A64">
      <w:pPr>
        <w:rPr>
          <w:color w:val="000000" w:themeColor="text1"/>
          <w:sz w:val="22"/>
          <w:szCs w:val="22"/>
        </w:rPr>
      </w:pPr>
      <w:r w:rsidRPr="00616941">
        <w:rPr>
          <w:i/>
          <w:iCs/>
          <w:sz w:val="22"/>
          <w:szCs w:val="22"/>
        </w:rPr>
        <w:t xml:space="preserve">Capriccio </w:t>
      </w:r>
      <w:proofErr w:type="spellStart"/>
      <w:r w:rsidRPr="00616941">
        <w:rPr>
          <w:i/>
          <w:iCs/>
          <w:sz w:val="22"/>
          <w:szCs w:val="22"/>
        </w:rPr>
        <w:t>Espagnol</w:t>
      </w:r>
      <w:proofErr w:type="spellEnd"/>
      <w:r>
        <w:rPr>
          <w:sz w:val="22"/>
          <w:szCs w:val="22"/>
        </w:rPr>
        <w:t>, Op. 34</w:t>
      </w:r>
      <w:r w:rsidR="00134A64">
        <w:rPr>
          <w:sz w:val="22"/>
          <w:szCs w:val="22"/>
        </w:rPr>
        <w:tab/>
      </w:r>
      <w:r w:rsidR="00134A64">
        <w:rPr>
          <w:sz w:val="22"/>
          <w:szCs w:val="22"/>
        </w:rPr>
        <w:tab/>
      </w:r>
      <w:r>
        <w:rPr>
          <w:sz w:val="22"/>
          <w:szCs w:val="22"/>
        </w:rPr>
        <w:t xml:space="preserve">, </w:t>
      </w:r>
      <w:r w:rsidR="00134A64">
        <w:rPr>
          <w:sz w:val="22"/>
          <w:szCs w:val="22"/>
        </w:rPr>
        <w:tab/>
      </w:r>
      <w:r w:rsidR="00134A64">
        <w:rPr>
          <w:sz w:val="22"/>
          <w:szCs w:val="22"/>
        </w:rPr>
        <w:tab/>
        <w:t xml:space="preserve">       </w:t>
      </w:r>
      <w:r>
        <w:rPr>
          <w:sz w:val="22"/>
          <w:szCs w:val="22"/>
        </w:rPr>
        <w:tab/>
      </w:r>
      <w:r>
        <w:rPr>
          <w:sz w:val="22"/>
          <w:szCs w:val="22"/>
        </w:rPr>
        <w:tab/>
        <w:t xml:space="preserve">          Nikolai Rimsky-Korsakov</w:t>
      </w:r>
      <w:r w:rsidR="00134A64" w:rsidRPr="007B6822">
        <w:rPr>
          <w:color w:val="000000" w:themeColor="text1"/>
          <w:sz w:val="22"/>
          <w:szCs w:val="22"/>
        </w:rPr>
        <w:t xml:space="preserve">     </w:t>
      </w:r>
    </w:p>
    <w:p w14:paraId="2FE3585D" w14:textId="604A80C2" w:rsidR="00616941" w:rsidRDefault="00134A64" w:rsidP="00134A64">
      <w:pPr>
        <w:rPr>
          <w:color w:val="000000" w:themeColor="text1"/>
          <w:sz w:val="22"/>
          <w:szCs w:val="22"/>
        </w:rPr>
      </w:pP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r>
      <w:r>
        <w:rPr>
          <w:color w:val="000000" w:themeColor="text1"/>
          <w:sz w:val="22"/>
          <w:szCs w:val="22"/>
        </w:rPr>
        <w:tab/>
        <w:t xml:space="preserve">                   (</w:t>
      </w:r>
      <w:r w:rsidR="00616941">
        <w:rPr>
          <w:color w:val="000000" w:themeColor="text1"/>
          <w:sz w:val="22"/>
          <w:szCs w:val="22"/>
        </w:rPr>
        <w:t>1844-1908</w:t>
      </w:r>
      <w:r>
        <w:rPr>
          <w:color w:val="000000" w:themeColor="text1"/>
          <w:sz w:val="22"/>
          <w:szCs w:val="22"/>
        </w:rPr>
        <w:t>)</w:t>
      </w:r>
      <w:r w:rsidRPr="007B6822">
        <w:rPr>
          <w:color w:val="000000" w:themeColor="text1"/>
          <w:sz w:val="22"/>
          <w:szCs w:val="22"/>
        </w:rPr>
        <w:t xml:space="preserve"> </w:t>
      </w:r>
    </w:p>
    <w:p w14:paraId="4D595118" w14:textId="77777777" w:rsidR="00616941" w:rsidRPr="00616941" w:rsidRDefault="00616941" w:rsidP="00616941">
      <w:pPr>
        <w:pStyle w:val="ListParagraph"/>
        <w:numPr>
          <w:ilvl w:val="0"/>
          <w:numId w:val="3"/>
        </w:numPr>
        <w:rPr>
          <w:i/>
          <w:iCs/>
          <w:color w:val="000000" w:themeColor="text1"/>
          <w:sz w:val="22"/>
          <w:szCs w:val="22"/>
        </w:rPr>
      </w:pPr>
      <w:r w:rsidRPr="00616941">
        <w:rPr>
          <w:i/>
          <w:iCs/>
          <w:color w:val="000000" w:themeColor="text1"/>
          <w:sz w:val="22"/>
          <w:szCs w:val="22"/>
        </w:rPr>
        <w:t>Alborada</w:t>
      </w:r>
    </w:p>
    <w:p w14:paraId="6C00AA87" w14:textId="39E70AF1" w:rsidR="00134A64" w:rsidRPr="00616941" w:rsidRDefault="00616941" w:rsidP="00616941">
      <w:pPr>
        <w:pStyle w:val="ListParagraph"/>
        <w:numPr>
          <w:ilvl w:val="0"/>
          <w:numId w:val="3"/>
        </w:numPr>
        <w:rPr>
          <w:i/>
          <w:iCs/>
          <w:color w:val="000000" w:themeColor="text1"/>
          <w:sz w:val="22"/>
          <w:szCs w:val="22"/>
        </w:rPr>
      </w:pPr>
      <w:proofErr w:type="spellStart"/>
      <w:r w:rsidRPr="00616941">
        <w:rPr>
          <w:i/>
          <w:iCs/>
          <w:color w:val="000000" w:themeColor="text1"/>
          <w:sz w:val="22"/>
          <w:szCs w:val="22"/>
        </w:rPr>
        <w:t>Variazioni</w:t>
      </w:r>
      <w:proofErr w:type="spellEnd"/>
      <w:r w:rsidR="00134A64" w:rsidRPr="00616941">
        <w:rPr>
          <w:i/>
          <w:iCs/>
          <w:color w:val="000000" w:themeColor="text1"/>
          <w:sz w:val="22"/>
          <w:szCs w:val="22"/>
        </w:rPr>
        <w:t xml:space="preserve">   </w:t>
      </w:r>
    </w:p>
    <w:p w14:paraId="05225570" w14:textId="24F10077" w:rsidR="00616941" w:rsidRPr="00616941" w:rsidRDefault="00616941" w:rsidP="00616941">
      <w:pPr>
        <w:pStyle w:val="ListParagraph"/>
        <w:numPr>
          <w:ilvl w:val="0"/>
          <w:numId w:val="3"/>
        </w:numPr>
        <w:rPr>
          <w:i/>
          <w:iCs/>
          <w:color w:val="000000" w:themeColor="text1"/>
          <w:sz w:val="22"/>
          <w:szCs w:val="22"/>
        </w:rPr>
      </w:pPr>
      <w:r w:rsidRPr="00616941">
        <w:rPr>
          <w:i/>
          <w:iCs/>
          <w:color w:val="000000" w:themeColor="text1"/>
          <w:sz w:val="22"/>
          <w:szCs w:val="22"/>
        </w:rPr>
        <w:t>Alborada</w:t>
      </w:r>
    </w:p>
    <w:p w14:paraId="6D7FC437" w14:textId="62804261" w:rsidR="00616941" w:rsidRPr="00616941" w:rsidRDefault="00616941" w:rsidP="00616941">
      <w:pPr>
        <w:pStyle w:val="ListParagraph"/>
        <w:numPr>
          <w:ilvl w:val="0"/>
          <w:numId w:val="3"/>
        </w:numPr>
        <w:rPr>
          <w:i/>
          <w:iCs/>
          <w:color w:val="000000" w:themeColor="text1"/>
          <w:sz w:val="22"/>
          <w:szCs w:val="22"/>
        </w:rPr>
      </w:pPr>
      <w:r w:rsidRPr="00616941">
        <w:rPr>
          <w:i/>
          <w:iCs/>
          <w:color w:val="000000" w:themeColor="text1"/>
          <w:sz w:val="22"/>
          <w:szCs w:val="22"/>
        </w:rPr>
        <w:t>Scena e canto gitano</w:t>
      </w:r>
    </w:p>
    <w:p w14:paraId="23E1804A" w14:textId="2DCBA7C9" w:rsidR="00134A64" w:rsidRPr="00441157" w:rsidRDefault="00616941" w:rsidP="00134A64">
      <w:pPr>
        <w:pStyle w:val="ListParagraph"/>
        <w:numPr>
          <w:ilvl w:val="0"/>
          <w:numId w:val="3"/>
        </w:numPr>
        <w:rPr>
          <w:i/>
          <w:iCs/>
          <w:color w:val="000000" w:themeColor="text1"/>
          <w:sz w:val="22"/>
          <w:szCs w:val="22"/>
        </w:rPr>
        <w:sectPr w:rsidR="00134A64" w:rsidRPr="00441157" w:rsidSect="00134A64">
          <w:type w:val="continuous"/>
          <w:pgSz w:w="12240" w:h="15840"/>
          <w:pgMar w:top="1440" w:right="1440" w:bottom="1440" w:left="1440" w:header="720" w:footer="720" w:gutter="0"/>
          <w:cols w:space="720"/>
          <w:docGrid w:linePitch="360"/>
        </w:sectPr>
      </w:pPr>
      <w:r w:rsidRPr="00616941">
        <w:rPr>
          <w:i/>
          <w:iCs/>
          <w:color w:val="000000" w:themeColor="text1"/>
          <w:sz w:val="22"/>
          <w:szCs w:val="22"/>
        </w:rPr>
        <w:t xml:space="preserve">Fandango </w:t>
      </w:r>
      <w:proofErr w:type="spellStart"/>
      <w:r w:rsidRPr="00616941">
        <w:rPr>
          <w:i/>
          <w:iCs/>
          <w:color w:val="000000" w:themeColor="text1"/>
          <w:sz w:val="22"/>
          <w:szCs w:val="22"/>
        </w:rPr>
        <w:t>asturiano</w:t>
      </w:r>
      <w:r w:rsidR="00441157">
        <w:rPr>
          <w:i/>
          <w:iCs/>
          <w:color w:val="000000" w:themeColor="text1"/>
          <w:sz w:val="22"/>
          <w:szCs w:val="22"/>
        </w:rPr>
        <w:t>o</w:t>
      </w:r>
      <w:proofErr w:type="spellEnd"/>
    </w:p>
    <w:p w14:paraId="426D245D" w14:textId="77777777" w:rsidR="00134A64" w:rsidRDefault="00134A64" w:rsidP="00134A64">
      <w:pPr>
        <w:sectPr w:rsidR="00134A64" w:rsidSect="00134A64">
          <w:type w:val="continuous"/>
          <w:pgSz w:w="12240" w:h="15840"/>
          <w:pgMar w:top="1440" w:right="1440" w:bottom="1440" w:left="1440" w:header="720" w:footer="720" w:gutter="0"/>
          <w:cols w:num="3" w:space="720"/>
          <w:docGrid w:linePitch="360"/>
        </w:sectPr>
      </w:pPr>
    </w:p>
    <w:p w14:paraId="0A6BA4D2" w14:textId="5872B9BB" w:rsidR="00616941" w:rsidRPr="00616941" w:rsidRDefault="00616941" w:rsidP="00441157">
      <w:pPr>
        <w:shd w:val="clear" w:color="auto" w:fill="FFFFFF"/>
        <w:jc w:val="center"/>
        <w:rPr>
          <w:b/>
          <w:bCs/>
          <w:color w:val="333333"/>
          <w:sz w:val="20"/>
          <w:szCs w:val="20"/>
        </w:rPr>
      </w:pPr>
      <w:r w:rsidRPr="00616941">
        <w:rPr>
          <w:b/>
          <w:bCs/>
          <w:color w:val="333333"/>
          <w:sz w:val="20"/>
          <w:szCs w:val="20"/>
        </w:rPr>
        <w:t>Artists of the Utah Metropolitan Ballet</w:t>
      </w:r>
    </w:p>
    <w:p w14:paraId="2DE796CB" w14:textId="01E8F265" w:rsidR="00B6620D" w:rsidRPr="001B7CE2" w:rsidRDefault="00B6620D" w:rsidP="00441157">
      <w:pPr>
        <w:shd w:val="clear" w:color="auto" w:fill="FFFFFF"/>
        <w:jc w:val="center"/>
        <w:rPr>
          <w:b/>
          <w:bCs/>
          <w:color w:val="000000" w:themeColor="text1"/>
          <w:sz w:val="20"/>
          <w:szCs w:val="20"/>
        </w:rPr>
      </w:pPr>
      <w:r w:rsidRPr="001B7CE2">
        <w:rPr>
          <w:b/>
          <w:bCs/>
          <w:color w:val="000000" w:themeColor="text1"/>
          <w:sz w:val="20"/>
          <w:szCs w:val="20"/>
        </w:rPr>
        <w:t>Soloists:</w:t>
      </w:r>
    </w:p>
    <w:p w14:paraId="67729ACD" w14:textId="21E75D0C" w:rsidR="00B6620D" w:rsidRPr="001B7CE2" w:rsidRDefault="00B6620D" w:rsidP="00441157">
      <w:pPr>
        <w:shd w:val="clear" w:color="auto" w:fill="FFFFFF"/>
        <w:jc w:val="center"/>
        <w:rPr>
          <w:color w:val="000000" w:themeColor="text1"/>
          <w:sz w:val="20"/>
          <w:szCs w:val="20"/>
        </w:rPr>
      </w:pPr>
      <w:r w:rsidRPr="001B7CE2">
        <w:rPr>
          <w:color w:val="000000" w:themeColor="text1"/>
          <w:sz w:val="20"/>
          <w:szCs w:val="20"/>
        </w:rPr>
        <w:t>Andre</w:t>
      </w:r>
      <w:r w:rsidR="00C44236">
        <w:rPr>
          <w:color w:val="000000" w:themeColor="text1"/>
          <w:sz w:val="20"/>
          <w:szCs w:val="20"/>
        </w:rPr>
        <w:t>a</w:t>
      </w:r>
      <w:r w:rsidRPr="001B7CE2">
        <w:rPr>
          <w:color w:val="000000" w:themeColor="text1"/>
          <w:sz w:val="20"/>
          <w:szCs w:val="20"/>
        </w:rPr>
        <w:t xml:space="preserve"> </w:t>
      </w:r>
      <w:proofErr w:type="spellStart"/>
      <w:r w:rsidRPr="001B7CE2">
        <w:rPr>
          <w:color w:val="000000" w:themeColor="text1"/>
          <w:sz w:val="20"/>
          <w:szCs w:val="20"/>
        </w:rPr>
        <w:t>Chickness</w:t>
      </w:r>
      <w:proofErr w:type="spellEnd"/>
      <w:r w:rsidRPr="001B7CE2">
        <w:rPr>
          <w:color w:val="000000" w:themeColor="text1"/>
          <w:sz w:val="20"/>
          <w:szCs w:val="20"/>
        </w:rPr>
        <w:t>, Ryan Hatch</w:t>
      </w:r>
    </w:p>
    <w:p w14:paraId="59E72AB1" w14:textId="0DB2CC11" w:rsidR="00B6620D" w:rsidRPr="001B7CE2" w:rsidRDefault="00B6620D" w:rsidP="00441157">
      <w:pPr>
        <w:shd w:val="clear" w:color="auto" w:fill="FFFFFF"/>
        <w:jc w:val="center"/>
        <w:rPr>
          <w:color w:val="333333"/>
          <w:sz w:val="20"/>
          <w:szCs w:val="20"/>
        </w:rPr>
      </w:pPr>
      <w:r w:rsidRPr="001B7CE2">
        <w:rPr>
          <w:color w:val="000000" w:themeColor="text1"/>
          <w:sz w:val="20"/>
          <w:szCs w:val="20"/>
        </w:rPr>
        <w:t>Lucas Castro, Alyssa Reid, Toshi Harada</w:t>
      </w:r>
    </w:p>
    <w:p w14:paraId="2D0BE3EE" w14:textId="77777777" w:rsidR="00B6620D" w:rsidRPr="001B7CE2" w:rsidRDefault="00B6620D" w:rsidP="00134A64">
      <w:pPr>
        <w:shd w:val="clear" w:color="auto" w:fill="FFFFFF"/>
        <w:rPr>
          <w:color w:val="333333"/>
          <w:sz w:val="20"/>
          <w:szCs w:val="20"/>
        </w:rPr>
      </w:pPr>
    </w:p>
    <w:p w14:paraId="2D87F553" w14:textId="567B9A90" w:rsidR="00B6620D" w:rsidRPr="001B7CE2" w:rsidRDefault="00441157" w:rsidP="00441157">
      <w:pPr>
        <w:shd w:val="clear" w:color="auto" w:fill="FFFFFF"/>
        <w:jc w:val="center"/>
        <w:rPr>
          <w:color w:val="333333"/>
          <w:sz w:val="20"/>
          <w:szCs w:val="20"/>
        </w:rPr>
      </w:pPr>
      <w:r>
        <w:rPr>
          <w:color w:val="333333"/>
          <w:sz w:val="20"/>
          <w:szCs w:val="20"/>
        </w:rPr>
        <w:t>with</w:t>
      </w:r>
    </w:p>
    <w:p w14:paraId="335E7630" w14:textId="49E8EBAD" w:rsidR="00441157" w:rsidRDefault="00B6620D" w:rsidP="00441157">
      <w:pPr>
        <w:shd w:val="clear" w:color="auto" w:fill="FFFFFF"/>
        <w:jc w:val="center"/>
        <w:rPr>
          <w:color w:val="333333"/>
          <w:sz w:val="20"/>
          <w:szCs w:val="20"/>
        </w:rPr>
      </w:pPr>
      <w:r w:rsidRPr="001B7CE2">
        <w:rPr>
          <w:color w:val="333333"/>
          <w:sz w:val="20"/>
          <w:szCs w:val="20"/>
        </w:rPr>
        <w:t xml:space="preserve">Juliette </w:t>
      </w:r>
      <w:proofErr w:type="spellStart"/>
      <w:r w:rsidRPr="001B7CE2">
        <w:rPr>
          <w:color w:val="333333"/>
          <w:sz w:val="20"/>
          <w:szCs w:val="20"/>
        </w:rPr>
        <w:t>MacLaughin</w:t>
      </w:r>
      <w:proofErr w:type="spellEnd"/>
      <w:r w:rsidR="00441157">
        <w:rPr>
          <w:color w:val="333333"/>
          <w:sz w:val="20"/>
          <w:szCs w:val="20"/>
        </w:rPr>
        <w:t xml:space="preserve">, </w:t>
      </w:r>
      <w:r w:rsidRPr="001B7CE2">
        <w:rPr>
          <w:color w:val="333333"/>
          <w:sz w:val="20"/>
          <w:szCs w:val="20"/>
        </w:rPr>
        <w:t>Hannah Vernon</w:t>
      </w:r>
      <w:r w:rsidR="00441157">
        <w:rPr>
          <w:color w:val="333333"/>
          <w:sz w:val="20"/>
          <w:szCs w:val="20"/>
        </w:rPr>
        <w:t xml:space="preserve">, </w:t>
      </w:r>
      <w:r w:rsidRPr="001B7CE2">
        <w:rPr>
          <w:color w:val="333333"/>
          <w:sz w:val="20"/>
          <w:szCs w:val="20"/>
        </w:rPr>
        <w:t>Alex Hatch</w:t>
      </w:r>
      <w:r w:rsidR="00441157">
        <w:rPr>
          <w:color w:val="333333"/>
          <w:sz w:val="20"/>
          <w:szCs w:val="20"/>
        </w:rPr>
        <w:t xml:space="preserve">, </w:t>
      </w:r>
      <w:r w:rsidR="00616941" w:rsidRPr="001B7CE2">
        <w:rPr>
          <w:color w:val="333333"/>
          <w:sz w:val="20"/>
          <w:szCs w:val="20"/>
        </w:rPr>
        <w:t>Sidney Lee</w:t>
      </w:r>
      <w:r w:rsidR="00441157">
        <w:rPr>
          <w:color w:val="333333"/>
          <w:sz w:val="20"/>
          <w:szCs w:val="20"/>
        </w:rPr>
        <w:t>,</w:t>
      </w:r>
    </w:p>
    <w:p w14:paraId="6AAFAB14" w14:textId="5D6629CD" w:rsidR="00134A64" w:rsidRDefault="00B6620D" w:rsidP="00441157">
      <w:pPr>
        <w:shd w:val="clear" w:color="auto" w:fill="FFFFFF"/>
        <w:jc w:val="center"/>
        <w:rPr>
          <w:color w:val="333333"/>
          <w:sz w:val="20"/>
          <w:szCs w:val="20"/>
        </w:rPr>
      </w:pPr>
      <w:r w:rsidRPr="001B7CE2">
        <w:rPr>
          <w:color w:val="333333"/>
          <w:sz w:val="20"/>
          <w:szCs w:val="20"/>
        </w:rPr>
        <w:t xml:space="preserve">Aria </w:t>
      </w:r>
      <w:proofErr w:type="spellStart"/>
      <w:r w:rsidRPr="001B7CE2">
        <w:rPr>
          <w:color w:val="333333"/>
          <w:sz w:val="20"/>
          <w:szCs w:val="20"/>
        </w:rPr>
        <w:t>Staker</w:t>
      </w:r>
      <w:proofErr w:type="spellEnd"/>
      <w:r w:rsidR="00441157">
        <w:rPr>
          <w:color w:val="333333"/>
          <w:sz w:val="20"/>
          <w:szCs w:val="20"/>
        </w:rPr>
        <w:t xml:space="preserve">, </w:t>
      </w:r>
      <w:r w:rsidRPr="001B7CE2">
        <w:rPr>
          <w:color w:val="333333"/>
          <w:sz w:val="20"/>
          <w:szCs w:val="20"/>
        </w:rPr>
        <w:t>Catherine DeBry</w:t>
      </w:r>
      <w:r w:rsidR="00441157">
        <w:rPr>
          <w:color w:val="333333"/>
          <w:sz w:val="20"/>
          <w:szCs w:val="20"/>
        </w:rPr>
        <w:t xml:space="preserve">, </w:t>
      </w:r>
      <w:r w:rsidRPr="001B7CE2">
        <w:rPr>
          <w:color w:val="333333"/>
          <w:sz w:val="20"/>
          <w:szCs w:val="20"/>
        </w:rPr>
        <w:t xml:space="preserve">Madeline </w:t>
      </w:r>
      <w:proofErr w:type="spellStart"/>
      <w:r w:rsidRPr="001B7CE2">
        <w:rPr>
          <w:color w:val="333333"/>
          <w:sz w:val="20"/>
          <w:szCs w:val="20"/>
        </w:rPr>
        <w:t>Duritza</w:t>
      </w:r>
      <w:proofErr w:type="spellEnd"/>
      <w:r w:rsidR="00441157">
        <w:rPr>
          <w:color w:val="333333"/>
          <w:sz w:val="20"/>
          <w:szCs w:val="20"/>
        </w:rPr>
        <w:t xml:space="preserve">, </w:t>
      </w:r>
      <w:r w:rsidR="00616941" w:rsidRPr="001B7CE2">
        <w:rPr>
          <w:color w:val="333333"/>
          <w:sz w:val="20"/>
          <w:szCs w:val="20"/>
        </w:rPr>
        <w:t xml:space="preserve">Claire </w:t>
      </w:r>
      <w:proofErr w:type="spellStart"/>
      <w:r w:rsidR="00616941" w:rsidRPr="001B7CE2">
        <w:rPr>
          <w:color w:val="333333"/>
          <w:sz w:val="20"/>
          <w:szCs w:val="20"/>
        </w:rPr>
        <w:t>Duritza</w:t>
      </w:r>
      <w:proofErr w:type="spellEnd"/>
    </w:p>
    <w:p w14:paraId="7E7966A9" w14:textId="77777777" w:rsidR="003C4C7B" w:rsidRDefault="003C4C7B" w:rsidP="00441157">
      <w:pPr>
        <w:shd w:val="clear" w:color="auto" w:fill="FFFFFF"/>
        <w:jc w:val="center"/>
        <w:rPr>
          <w:color w:val="333333"/>
          <w:sz w:val="20"/>
          <w:szCs w:val="20"/>
        </w:rPr>
      </w:pPr>
    </w:p>
    <w:p w14:paraId="2D605A98" w14:textId="4C8934E6" w:rsidR="003C4C7B" w:rsidRPr="003C4C7B" w:rsidRDefault="003C4C7B" w:rsidP="00441157">
      <w:pPr>
        <w:shd w:val="clear" w:color="auto" w:fill="FFFFFF"/>
        <w:jc w:val="center"/>
        <w:rPr>
          <w:b/>
          <w:bCs/>
          <w:color w:val="333333"/>
          <w:sz w:val="20"/>
          <w:szCs w:val="20"/>
        </w:rPr>
      </w:pPr>
      <w:r w:rsidRPr="003C4C7B">
        <w:rPr>
          <w:b/>
          <w:bCs/>
          <w:color w:val="333333"/>
          <w:sz w:val="20"/>
          <w:szCs w:val="20"/>
        </w:rPr>
        <w:t xml:space="preserve">Choreography Jacqueline </w:t>
      </w:r>
      <w:proofErr w:type="spellStart"/>
      <w:r w:rsidRPr="003C4C7B">
        <w:rPr>
          <w:b/>
          <w:bCs/>
          <w:color w:val="333333"/>
          <w:sz w:val="20"/>
          <w:szCs w:val="20"/>
        </w:rPr>
        <w:t>Colledge</w:t>
      </w:r>
      <w:proofErr w:type="spellEnd"/>
    </w:p>
    <w:p w14:paraId="70430F55" w14:textId="77777777" w:rsidR="00134A64" w:rsidRDefault="00134A64" w:rsidP="00134A64">
      <w:pPr>
        <w:shd w:val="clear" w:color="auto" w:fill="FFFFFF"/>
        <w:rPr>
          <w:color w:val="000000"/>
          <w:sz w:val="20"/>
          <w:szCs w:val="20"/>
        </w:rPr>
      </w:pPr>
    </w:p>
    <w:p w14:paraId="1342DF43" w14:textId="77777777" w:rsidR="00441157" w:rsidRPr="00BE22FD" w:rsidRDefault="00441157" w:rsidP="00441157">
      <w:pPr>
        <w:jc w:val="center"/>
        <w:rPr>
          <w:b/>
          <w:color w:val="000000" w:themeColor="text1"/>
          <w:sz w:val="22"/>
          <w:szCs w:val="22"/>
        </w:rPr>
      </w:pPr>
      <w:r w:rsidRPr="007B6822">
        <w:rPr>
          <w:b/>
          <w:bCs/>
          <w:sz w:val="22"/>
          <w:szCs w:val="22"/>
        </w:rPr>
        <w:t>Cond. Dr. Cheung Chau</w:t>
      </w:r>
    </w:p>
    <w:p w14:paraId="57B018DA" w14:textId="77777777" w:rsidR="00134A64" w:rsidRDefault="00134A64" w:rsidP="00134A64">
      <w:pPr>
        <w:shd w:val="clear" w:color="auto" w:fill="FFFFFF"/>
        <w:rPr>
          <w:color w:val="000000"/>
          <w:sz w:val="20"/>
          <w:szCs w:val="20"/>
        </w:rPr>
      </w:pPr>
    </w:p>
    <w:p w14:paraId="09B35D20" w14:textId="77777777" w:rsidR="00441157" w:rsidRDefault="00441157" w:rsidP="00134A64">
      <w:pPr>
        <w:shd w:val="clear" w:color="auto" w:fill="FFFFFF"/>
        <w:rPr>
          <w:color w:val="000000"/>
          <w:sz w:val="20"/>
          <w:szCs w:val="20"/>
        </w:rPr>
      </w:pPr>
    </w:p>
    <w:p w14:paraId="75D13E78" w14:textId="77777777" w:rsidR="00441157" w:rsidRDefault="00441157" w:rsidP="00134A64">
      <w:pPr>
        <w:shd w:val="clear" w:color="auto" w:fill="FFFFFF"/>
        <w:rPr>
          <w:color w:val="000000"/>
          <w:sz w:val="20"/>
          <w:szCs w:val="20"/>
        </w:rPr>
      </w:pPr>
    </w:p>
    <w:p w14:paraId="4996851F" w14:textId="77777777" w:rsidR="00441157" w:rsidRDefault="00441157" w:rsidP="00134A64">
      <w:pPr>
        <w:shd w:val="clear" w:color="auto" w:fill="FFFFFF"/>
        <w:rPr>
          <w:color w:val="000000"/>
          <w:sz w:val="20"/>
          <w:szCs w:val="20"/>
        </w:rPr>
      </w:pPr>
    </w:p>
    <w:p w14:paraId="2CA7FB7B" w14:textId="77777777" w:rsidR="00441157" w:rsidRDefault="00441157" w:rsidP="00134A64">
      <w:pPr>
        <w:shd w:val="clear" w:color="auto" w:fill="FFFFFF"/>
        <w:rPr>
          <w:color w:val="000000"/>
          <w:sz w:val="20"/>
          <w:szCs w:val="20"/>
        </w:rPr>
      </w:pPr>
    </w:p>
    <w:p w14:paraId="20788BE9" w14:textId="77777777" w:rsidR="00441157" w:rsidRDefault="00441157" w:rsidP="00134A64">
      <w:pPr>
        <w:shd w:val="clear" w:color="auto" w:fill="FFFFFF"/>
        <w:rPr>
          <w:color w:val="000000"/>
          <w:sz w:val="20"/>
          <w:szCs w:val="20"/>
        </w:rPr>
      </w:pPr>
    </w:p>
    <w:p w14:paraId="4326911E" w14:textId="77777777" w:rsidR="00441157" w:rsidRDefault="00441157" w:rsidP="00134A64">
      <w:pPr>
        <w:shd w:val="clear" w:color="auto" w:fill="FFFFFF"/>
        <w:rPr>
          <w:color w:val="000000"/>
          <w:sz w:val="20"/>
          <w:szCs w:val="20"/>
        </w:rPr>
      </w:pPr>
    </w:p>
    <w:p w14:paraId="65706E9B" w14:textId="77777777" w:rsidR="00441157" w:rsidRDefault="00441157" w:rsidP="00134A64">
      <w:pPr>
        <w:shd w:val="clear" w:color="auto" w:fill="FFFFFF"/>
        <w:rPr>
          <w:color w:val="000000"/>
          <w:sz w:val="20"/>
          <w:szCs w:val="20"/>
        </w:rPr>
      </w:pPr>
    </w:p>
    <w:p w14:paraId="0CF24AD7" w14:textId="77777777" w:rsidR="00441157" w:rsidRDefault="00441157" w:rsidP="00134A64">
      <w:pPr>
        <w:shd w:val="clear" w:color="auto" w:fill="FFFFFF"/>
        <w:rPr>
          <w:color w:val="000000"/>
          <w:sz w:val="20"/>
          <w:szCs w:val="20"/>
        </w:rPr>
      </w:pPr>
    </w:p>
    <w:p w14:paraId="6565A81C" w14:textId="77777777" w:rsidR="00441157" w:rsidRDefault="00441157" w:rsidP="00134A64">
      <w:pPr>
        <w:shd w:val="clear" w:color="auto" w:fill="FFFFFF"/>
        <w:rPr>
          <w:color w:val="000000"/>
          <w:sz w:val="20"/>
          <w:szCs w:val="20"/>
        </w:rPr>
      </w:pPr>
    </w:p>
    <w:p w14:paraId="7E0718E8" w14:textId="77777777" w:rsidR="00441157" w:rsidRDefault="00441157" w:rsidP="00134A64">
      <w:pPr>
        <w:shd w:val="clear" w:color="auto" w:fill="FFFFFF"/>
        <w:rPr>
          <w:color w:val="000000"/>
          <w:sz w:val="20"/>
          <w:szCs w:val="20"/>
        </w:rPr>
      </w:pPr>
    </w:p>
    <w:p w14:paraId="2C3FE2C2" w14:textId="77777777" w:rsidR="00441157" w:rsidRDefault="00441157" w:rsidP="00134A64">
      <w:pPr>
        <w:shd w:val="clear" w:color="auto" w:fill="FFFFFF"/>
        <w:rPr>
          <w:color w:val="000000"/>
          <w:sz w:val="20"/>
          <w:szCs w:val="20"/>
        </w:rPr>
      </w:pPr>
    </w:p>
    <w:p w14:paraId="3783ACED" w14:textId="77777777" w:rsidR="00441157" w:rsidRDefault="00441157" w:rsidP="00134A64">
      <w:pPr>
        <w:shd w:val="clear" w:color="auto" w:fill="FFFFFF"/>
        <w:rPr>
          <w:color w:val="000000"/>
          <w:sz w:val="20"/>
          <w:szCs w:val="20"/>
        </w:rPr>
      </w:pPr>
    </w:p>
    <w:p w14:paraId="4ACED3C6" w14:textId="77777777" w:rsidR="00441157" w:rsidRDefault="00441157" w:rsidP="00134A64">
      <w:pPr>
        <w:shd w:val="clear" w:color="auto" w:fill="FFFFFF"/>
        <w:rPr>
          <w:color w:val="000000"/>
          <w:sz w:val="20"/>
          <w:szCs w:val="20"/>
        </w:rPr>
      </w:pPr>
    </w:p>
    <w:p w14:paraId="6F78CE5B" w14:textId="77777777" w:rsidR="00441157" w:rsidRDefault="00441157" w:rsidP="00134A64">
      <w:pPr>
        <w:shd w:val="clear" w:color="auto" w:fill="FFFFFF"/>
        <w:rPr>
          <w:color w:val="000000"/>
          <w:sz w:val="20"/>
          <w:szCs w:val="20"/>
        </w:rPr>
      </w:pPr>
    </w:p>
    <w:p w14:paraId="4C483ABB" w14:textId="77777777" w:rsidR="00441157" w:rsidRDefault="00441157" w:rsidP="00134A64">
      <w:pPr>
        <w:shd w:val="clear" w:color="auto" w:fill="FFFFFF"/>
        <w:rPr>
          <w:color w:val="000000"/>
          <w:sz w:val="20"/>
          <w:szCs w:val="20"/>
        </w:rPr>
      </w:pPr>
    </w:p>
    <w:p w14:paraId="19B64F78" w14:textId="77777777" w:rsidR="00134A64" w:rsidRDefault="00134A64" w:rsidP="00134A64">
      <w:pPr>
        <w:shd w:val="clear" w:color="auto" w:fill="FFFFFF"/>
        <w:jc w:val="center"/>
        <w:rPr>
          <w:b/>
          <w:bCs/>
          <w:sz w:val="20"/>
          <w:szCs w:val="20"/>
          <w:shd w:val="clear" w:color="auto" w:fill="FFFFFF"/>
        </w:rPr>
      </w:pPr>
      <w:r>
        <w:rPr>
          <w:b/>
          <w:bCs/>
          <w:sz w:val="20"/>
          <w:szCs w:val="20"/>
          <w:shd w:val="clear" w:color="auto" w:fill="FFFFFF"/>
        </w:rPr>
        <w:t>UVYSO</w:t>
      </w:r>
    </w:p>
    <w:p w14:paraId="02137422" w14:textId="77777777" w:rsidR="00134A64" w:rsidRDefault="00134A64" w:rsidP="00134A64">
      <w:pPr>
        <w:shd w:val="clear" w:color="auto" w:fill="FFFFFF"/>
        <w:rPr>
          <w:b/>
          <w:bCs/>
          <w:sz w:val="20"/>
          <w:szCs w:val="20"/>
          <w:shd w:val="clear" w:color="auto" w:fill="FFFFFF"/>
        </w:rPr>
        <w:sectPr w:rsidR="00134A64" w:rsidSect="00134A64">
          <w:type w:val="continuous"/>
          <w:pgSz w:w="12240" w:h="15840"/>
          <w:pgMar w:top="1440" w:right="1440" w:bottom="1440" w:left="1440" w:header="720" w:footer="720" w:gutter="0"/>
          <w:cols w:space="720"/>
          <w:docGrid w:linePitch="360"/>
        </w:sectPr>
      </w:pPr>
    </w:p>
    <w:p w14:paraId="3F5ADF0B" w14:textId="77777777" w:rsidR="00134A64" w:rsidRDefault="00134A64" w:rsidP="00134A64">
      <w:pPr>
        <w:shd w:val="clear" w:color="auto" w:fill="FFFFFF"/>
        <w:rPr>
          <w:sz w:val="20"/>
          <w:szCs w:val="20"/>
          <w:shd w:val="clear" w:color="auto" w:fill="FFFFFF"/>
        </w:rPr>
      </w:pPr>
      <w:r>
        <w:rPr>
          <w:b/>
          <w:bCs/>
          <w:sz w:val="20"/>
          <w:szCs w:val="20"/>
          <w:shd w:val="clear" w:color="auto" w:fill="FFFFFF"/>
        </w:rPr>
        <w:t>V</w:t>
      </w:r>
      <w:r w:rsidRPr="007B6822">
        <w:rPr>
          <w:b/>
          <w:bCs/>
          <w:sz w:val="20"/>
          <w:szCs w:val="20"/>
          <w:shd w:val="clear" w:color="auto" w:fill="FFFFFF"/>
        </w:rPr>
        <w:t>iolin</w:t>
      </w:r>
      <w:r>
        <w:rPr>
          <w:b/>
          <w:bCs/>
          <w:sz w:val="20"/>
          <w:szCs w:val="20"/>
          <w:shd w:val="clear" w:color="auto" w:fill="FFFFFF"/>
        </w:rPr>
        <w:t xml:space="preserve"> 1</w:t>
      </w:r>
      <w:r w:rsidRPr="007B6822">
        <w:rPr>
          <w:sz w:val="20"/>
          <w:szCs w:val="20"/>
        </w:rPr>
        <w:br/>
      </w:r>
      <w:r w:rsidRPr="007B6822">
        <w:rPr>
          <w:sz w:val="20"/>
          <w:szCs w:val="20"/>
          <w:shd w:val="clear" w:color="auto" w:fill="FFFFFF"/>
        </w:rPr>
        <w:t xml:space="preserve">Becca Craig *  </w:t>
      </w:r>
    </w:p>
    <w:p w14:paraId="1C2B86A9" w14:textId="77777777" w:rsidR="00134A64" w:rsidRDefault="00134A64" w:rsidP="00134A64">
      <w:pPr>
        <w:shd w:val="clear" w:color="auto" w:fill="FFFFFF"/>
        <w:rPr>
          <w:sz w:val="20"/>
          <w:szCs w:val="20"/>
          <w:shd w:val="clear" w:color="auto" w:fill="FFFFFF"/>
        </w:rPr>
      </w:pPr>
      <w:r>
        <w:rPr>
          <w:sz w:val="20"/>
          <w:szCs w:val="20"/>
        </w:rPr>
        <w:t>Thomas Pierce**</w:t>
      </w:r>
      <w:r w:rsidRPr="007B6822">
        <w:rPr>
          <w:sz w:val="20"/>
          <w:szCs w:val="20"/>
        </w:rPr>
        <w:br/>
      </w:r>
      <w:r w:rsidRPr="007B6822">
        <w:rPr>
          <w:sz w:val="20"/>
          <w:szCs w:val="20"/>
          <w:shd w:val="clear" w:color="auto" w:fill="FFFFFF"/>
        </w:rPr>
        <w:t>Elizabeth Call</w:t>
      </w:r>
    </w:p>
    <w:p w14:paraId="4CD9CDD2" w14:textId="77777777" w:rsidR="00134A64" w:rsidRPr="00F5605F" w:rsidRDefault="00134A64" w:rsidP="00134A64">
      <w:pPr>
        <w:shd w:val="clear" w:color="auto" w:fill="FFFFFF"/>
        <w:rPr>
          <w:sz w:val="20"/>
          <w:szCs w:val="20"/>
          <w:lang w:val="pl-PL"/>
        </w:rPr>
      </w:pPr>
      <w:r w:rsidRPr="00F5605F">
        <w:rPr>
          <w:sz w:val="20"/>
          <w:szCs w:val="20"/>
          <w:shd w:val="clear" w:color="auto" w:fill="FFFFFF"/>
          <w:lang w:val="pl-PL"/>
        </w:rPr>
        <w:t xml:space="preserve">Zachary </w:t>
      </w:r>
      <w:proofErr w:type="spellStart"/>
      <w:r w:rsidRPr="00F5605F">
        <w:rPr>
          <w:sz w:val="20"/>
          <w:szCs w:val="20"/>
          <w:shd w:val="clear" w:color="auto" w:fill="FFFFFF"/>
          <w:lang w:val="pl-PL"/>
        </w:rPr>
        <w:t>Su</w:t>
      </w:r>
      <w:proofErr w:type="spellEnd"/>
    </w:p>
    <w:p w14:paraId="5AB9D59E" w14:textId="77777777" w:rsidR="00134A64" w:rsidRPr="00F5605F" w:rsidRDefault="00134A64" w:rsidP="00134A64">
      <w:pPr>
        <w:shd w:val="clear" w:color="auto" w:fill="FFFFFF"/>
        <w:rPr>
          <w:sz w:val="20"/>
          <w:szCs w:val="20"/>
          <w:lang w:val="pl-PL"/>
        </w:rPr>
      </w:pPr>
      <w:proofErr w:type="spellStart"/>
      <w:r w:rsidRPr="00F5605F">
        <w:rPr>
          <w:sz w:val="20"/>
          <w:szCs w:val="20"/>
          <w:lang w:val="pl-PL"/>
        </w:rPr>
        <w:t>Miyuki</w:t>
      </w:r>
      <w:proofErr w:type="spellEnd"/>
      <w:r w:rsidRPr="00F5605F">
        <w:rPr>
          <w:sz w:val="20"/>
          <w:szCs w:val="20"/>
          <w:lang w:val="pl-PL"/>
        </w:rPr>
        <w:t xml:space="preserve"> </w:t>
      </w:r>
      <w:proofErr w:type="spellStart"/>
      <w:r w:rsidRPr="00F5605F">
        <w:rPr>
          <w:sz w:val="20"/>
          <w:szCs w:val="20"/>
          <w:lang w:val="pl-PL"/>
        </w:rPr>
        <w:t>Chacon</w:t>
      </w:r>
      <w:proofErr w:type="spellEnd"/>
    </w:p>
    <w:p w14:paraId="2644F08E" w14:textId="77777777" w:rsidR="00134A64" w:rsidRPr="00F5605F" w:rsidRDefault="00134A64" w:rsidP="00134A64">
      <w:pPr>
        <w:shd w:val="clear" w:color="auto" w:fill="FFFFFF"/>
        <w:rPr>
          <w:sz w:val="20"/>
          <w:szCs w:val="20"/>
          <w:lang w:val="pl-PL"/>
        </w:rPr>
      </w:pPr>
      <w:r w:rsidRPr="00F5605F">
        <w:rPr>
          <w:sz w:val="20"/>
          <w:szCs w:val="20"/>
          <w:lang w:val="pl-PL"/>
        </w:rPr>
        <w:t xml:space="preserve">Sarah </w:t>
      </w:r>
      <w:proofErr w:type="spellStart"/>
      <w:r w:rsidRPr="00F5605F">
        <w:rPr>
          <w:sz w:val="20"/>
          <w:szCs w:val="20"/>
          <w:lang w:val="pl-PL"/>
        </w:rPr>
        <w:t>Bowen</w:t>
      </w:r>
      <w:proofErr w:type="spellEnd"/>
    </w:p>
    <w:p w14:paraId="2DFDB596" w14:textId="2C6DC793" w:rsidR="00616941" w:rsidRDefault="00616941" w:rsidP="00134A64">
      <w:pPr>
        <w:shd w:val="clear" w:color="auto" w:fill="FFFFFF"/>
        <w:rPr>
          <w:sz w:val="20"/>
          <w:szCs w:val="20"/>
        </w:rPr>
      </w:pPr>
      <w:r>
        <w:rPr>
          <w:sz w:val="20"/>
          <w:szCs w:val="20"/>
        </w:rPr>
        <w:t xml:space="preserve">Daniel </w:t>
      </w:r>
      <w:proofErr w:type="spellStart"/>
      <w:r>
        <w:rPr>
          <w:sz w:val="20"/>
          <w:szCs w:val="20"/>
        </w:rPr>
        <w:t>Reesor</w:t>
      </w:r>
      <w:proofErr w:type="spellEnd"/>
    </w:p>
    <w:p w14:paraId="4891660C" w14:textId="0A8E261A" w:rsidR="00616941" w:rsidRDefault="00134A64" w:rsidP="00134A64">
      <w:pPr>
        <w:shd w:val="clear" w:color="auto" w:fill="FFFFFF"/>
        <w:rPr>
          <w:sz w:val="20"/>
          <w:szCs w:val="20"/>
        </w:rPr>
      </w:pPr>
      <w:r>
        <w:rPr>
          <w:sz w:val="20"/>
          <w:szCs w:val="20"/>
        </w:rPr>
        <w:t>Bella May</w:t>
      </w:r>
    </w:p>
    <w:p w14:paraId="1F53334D" w14:textId="77777777" w:rsidR="00134A64" w:rsidRPr="00616941" w:rsidRDefault="00134A64" w:rsidP="00134A64">
      <w:pPr>
        <w:rPr>
          <w:sz w:val="20"/>
          <w:szCs w:val="20"/>
          <w:shd w:val="clear" w:color="auto" w:fill="FFFFFF"/>
        </w:rPr>
      </w:pPr>
      <w:r w:rsidRPr="00616941">
        <w:rPr>
          <w:sz w:val="20"/>
          <w:szCs w:val="20"/>
          <w:shd w:val="clear" w:color="auto" w:fill="FFFFFF"/>
        </w:rPr>
        <w:t>Dr. Blanka Bednarz ^</w:t>
      </w:r>
    </w:p>
    <w:p w14:paraId="2080C418" w14:textId="4F61DC08" w:rsidR="00134A64" w:rsidRDefault="001B7CE2" w:rsidP="00134A64">
      <w:pPr>
        <w:shd w:val="clear" w:color="auto" w:fill="FFFFFF"/>
        <w:rPr>
          <w:sz w:val="20"/>
          <w:szCs w:val="20"/>
          <w:shd w:val="clear" w:color="auto" w:fill="FFFFFF"/>
        </w:rPr>
      </w:pPr>
      <w:r>
        <w:rPr>
          <w:sz w:val="20"/>
          <w:szCs w:val="20"/>
        </w:rPr>
        <w:t>DC Trimble</w:t>
      </w:r>
      <w:r w:rsidR="00616941">
        <w:rPr>
          <w:sz w:val="20"/>
          <w:szCs w:val="20"/>
        </w:rPr>
        <w:t>^</w:t>
      </w:r>
      <w:r>
        <w:rPr>
          <w:sz w:val="20"/>
          <w:szCs w:val="20"/>
        </w:rPr>
        <w:t>^</w:t>
      </w:r>
      <w:r w:rsidR="00134A64" w:rsidRPr="00134A64">
        <w:rPr>
          <w:sz w:val="20"/>
          <w:szCs w:val="20"/>
        </w:rPr>
        <w:br/>
      </w:r>
      <w:r w:rsidR="00134A64" w:rsidRPr="00134A64">
        <w:rPr>
          <w:sz w:val="20"/>
          <w:szCs w:val="20"/>
        </w:rPr>
        <w:br/>
      </w:r>
      <w:r w:rsidR="00134A64" w:rsidRPr="007B6822">
        <w:rPr>
          <w:b/>
          <w:bCs/>
          <w:sz w:val="20"/>
          <w:szCs w:val="20"/>
          <w:shd w:val="clear" w:color="auto" w:fill="FFFFFF"/>
        </w:rPr>
        <w:t>Violin 2</w:t>
      </w:r>
      <w:r w:rsidR="00134A64" w:rsidRPr="007B6822">
        <w:rPr>
          <w:sz w:val="20"/>
          <w:szCs w:val="20"/>
          <w:shd w:val="clear" w:color="auto" w:fill="FFFFFF"/>
        </w:rPr>
        <w:t> </w:t>
      </w:r>
      <w:r w:rsidR="00134A64" w:rsidRPr="007B6822">
        <w:rPr>
          <w:sz w:val="20"/>
          <w:szCs w:val="20"/>
        </w:rPr>
        <w:br/>
      </w:r>
      <w:r w:rsidR="00134A64" w:rsidRPr="007B6822">
        <w:rPr>
          <w:sz w:val="20"/>
          <w:szCs w:val="20"/>
          <w:shd w:val="clear" w:color="auto" w:fill="FFFFFF"/>
        </w:rPr>
        <w:t>Sam Erdmann*</w:t>
      </w:r>
    </w:p>
    <w:p w14:paraId="06EF975A" w14:textId="77777777" w:rsidR="00134A64" w:rsidRDefault="00134A64" w:rsidP="00134A64">
      <w:pPr>
        <w:shd w:val="clear" w:color="auto" w:fill="FFFFFF"/>
        <w:rPr>
          <w:sz w:val="20"/>
          <w:szCs w:val="20"/>
          <w:shd w:val="clear" w:color="auto" w:fill="FFFFFF"/>
        </w:rPr>
      </w:pPr>
      <w:r w:rsidRPr="007B6822">
        <w:rPr>
          <w:sz w:val="20"/>
          <w:szCs w:val="20"/>
          <w:shd w:val="clear" w:color="auto" w:fill="FFFFFF"/>
        </w:rPr>
        <w:t xml:space="preserve">Chloe Parker </w:t>
      </w:r>
    </w:p>
    <w:p w14:paraId="308E07E0" w14:textId="77777777" w:rsidR="00134A64" w:rsidRDefault="00134A64" w:rsidP="00134A64">
      <w:pPr>
        <w:shd w:val="clear" w:color="auto" w:fill="FFFFFF"/>
        <w:rPr>
          <w:sz w:val="20"/>
          <w:szCs w:val="20"/>
          <w:shd w:val="clear" w:color="auto" w:fill="FFFFFF"/>
        </w:rPr>
      </w:pPr>
      <w:r w:rsidRPr="007B6822">
        <w:rPr>
          <w:sz w:val="20"/>
          <w:szCs w:val="20"/>
          <w:shd w:val="clear" w:color="auto" w:fill="FFFFFF"/>
        </w:rPr>
        <w:t>Megan Lyman</w:t>
      </w:r>
    </w:p>
    <w:p w14:paraId="53D0EE58" w14:textId="77777777" w:rsidR="00134A64" w:rsidRDefault="00134A64" w:rsidP="00134A64">
      <w:pPr>
        <w:shd w:val="clear" w:color="auto" w:fill="FFFFFF"/>
        <w:rPr>
          <w:sz w:val="20"/>
          <w:szCs w:val="20"/>
          <w:shd w:val="clear" w:color="auto" w:fill="FFFFFF"/>
        </w:rPr>
      </w:pPr>
      <w:r>
        <w:rPr>
          <w:sz w:val="20"/>
          <w:szCs w:val="20"/>
          <w:shd w:val="clear" w:color="auto" w:fill="FFFFFF"/>
        </w:rPr>
        <w:t>Anders Sturgill</w:t>
      </w:r>
    </w:p>
    <w:p w14:paraId="11549B3C" w14:textId="77777777" w:rsidR="00134A64" w:rsidRDefault="00134A64" w:rsidP="00134A64">
      <w:pPr>
        <w:shd w:val="clear" w:color="auto" w:fill="FFFFFF"/>
        <w:rPr>
          <w:sz w:val="20"/>
          <w:szCs w:val="20"/>
          <w:shd w:val="clear" w:color="auto" w:fill="FFFFFF"/>
        </w:rPr>
      </w:pPr>
      <w:r>
        <w:rPr>
          <w:sz w:val="20"/>
          <w:szCs w:val="20"/>
          <w:shd w:val="clear" w:color="auto" w:fill="FFFFFF"/>
        </w:rPr>
        <w:t>Amelia Moss</w:t>
      </w:r>
    </w:p>
    <w:p w14:paraId="75D40A89" w14:textId="77777777" w:rsidR="00134A64" w:rsidRDefault="00134A64" w:rsidP="00134A64">
      <w:pPr>
        <w:shd w:val="clear" w:color="auto" w:fill="FFFFFF"/>
        <w:rPr>
          <w:sz w:val="20"/>
          <w:szCs w:val="20"/>
          <w:shd w:val="clear" w:color="auto" w:fill="FFFFFF"/>
        </w:rPr>
      </w:pPr>
      <w:r>
        <w:rPr>
          <w:sz w:val="20"/>
          <w:szCs w:val="20"/>
          <w:shd w:val="clear" w:color="auto" w:fill="FFFFFF"/>
        </w:rPr>
        <w:t>Himaya Scott</w:t>
      </w:r>
    </w:p>
    <w:p w14:paraId="62A51D62" w14:textId="77777777" w:rsidR="00134A64" w:rsidRDefault="00134A64" w:rsidP="00134A64">
      <w:pPr>
        <w:shd w:val="clear" w:color="auto" w:fill="FFFFFF"/>
        <w:rPr>
          <w:sz w:val="20"/>
          <w:szCs w:val="20"/>
          <w:shd w:val="clear" w:color="auto" w:fill="FFFFFF"/>
        </w:rPr>
      </w:pPr>
      <w:r>
        <w:rPr>
          <w:sz w:val="20"/>
          <w:szCs w:val="20"/>
        </w:rPr>
        <w:t xml:space="preserve">Brooklyn </w:t>
      </w:r>
      <w:proofErr w:type="spellStart"/>
      <w:r>
        <w:rPr>
          <w:sz w:val="20"/>
          <w:szCs w:val="20"/>
        </w:rPr>
        <w:t>Nokes</w:t>
      </w:r>
      <w:proofErr w:type="spellEnd"/>
      <w:r w:rsidRPr="007B6822">
        <w:rPr>
          <w:sz w:val="20"/>
          <w:szCs w:val="20"/>
        </w:rPr>
        <w:br/>
      </w:r>
      <w:r w:rsidRPr="007B6822">
        <w:rPr>
          <w:sz w:val="20"/>
          <w:szCs w:val="20"/>
          <w:shd w:val="clear" w:color="auto" w:fill="FFFFFF"/>
        </w:rPr>
        <w:t xml:space="preserve">Sam </w:t>
      </w:r>
      <w:proofErr w:type="spellStart"/>
      <w:r w:rsidRPr="007B6822">
        <w:rPr>
          <w:sz w:val="20"/>
          <w:szCs w:val="20"/>
          <w:shd w:val="clear" w:color="auto" w:fill="FFFFFF"/>
        </w:rPr>
        <w:t>McHargue</w:t>
      </w:r>
      <w:proofErr w:type="spellEnd"/>
    </w:p>
    <w:p w14:paraId="73651CED" w14:textId="77777777" w:rsidR="00134A64" w:rsidRDefault="00134A64" w:rsidP="00134A64">
      <w:pPr>
        <w:shd w:val="clear" w:color="auto" w:fill="FFFFFF"/>
        <w:rPr>
          <w:sz w:val="20"/>
          <w:szCs w:val="20"/>
          <w:shd w:val="clear" w:color="auto" w:fill="FFFFFF"/>
        </w:rPr>
      </w:pPr>
      <w:r w:rsidRPr="007B6822">
        <w:rPr>
          <w:sz w:val="20"/>
          <w:szCs w:val="20"/>
          <w:shd w:val="clear" w:color="auto" w:fill="FFFFFF"/>
        </w:rPr>
        <w:t>Darwin Lombard-Peng</w:t>
      </w:r>
    </w:p>
    <w:p w14:paraId="0913B89F" w14:textId="73B6A776" w:rsidR="00134A64" w:rsidRDefault="001B7CE2" w:rsidP="00134A64">
      <w:pPr>
        <w:shd w:val="clear" w:color="auto" w:fill="FFFFFF"/>
        <w:rPr>
          <w:sz w:val="20"/>
          <w:szCs w:val="20"/>
          <w:shd w:val="clear" w:color="auto" w:fill="FFFFFF"/>
        </w:rPr>
      </w:pPr>
      <w:r w:rsidRPr="001B7CE2">
        <w:rPr>
          <w:sz w:val="20"/>
          <w:szCs w:val="20"/>
          <w:shd w:val="clear" w:color="auto" w:fill="FFFFFF"/>
        </w:rPr>
        <w:t>Maya Dean</w:t>
      </w:r>
      <w:r w:rsidR="00134A64" w:rsidRPr="001B7CE2">
        <w:rPr>
          <w:sz w:val="20"/>
          <w:szCs w:val="20"/>
          <w:shd w:val="clear" w:color="auto" w:fill="FFFFFF"/>
        </w:rPr>
        <w:t>^^</w:t>
      </w:r>
      <w:r w:rsidR="00134A64" w:rsidRPr="007B6822">
        <w:rPr>
          <w:sz w:val="20"/>
          <w:szCs w:val="20"/>
        </w:rPr>
        <w:br/>
      </w:r>
      <w:r w:rsidR="00134A64" w:rsidRPr="007B6822">
        <w:rPr>
          <w:sz w:val="20"/>
          <w:szCs w:val="20"/>
        </w:rPr>
        <w:br/>
      </w:r>
      <w:r w:rsidR="00134A64" w:rsidRPr="007B6822">
        <w:rPr>
          <w:b/>
          <w:bCs/>
          <w:sz w:val="20"/>
          <w:szCs w:val="20"/>
          <w:shd w:val="clear" w:color="auto" w:fill="FFFFFF"/>
        </w:rPr>
        <w:t>Viola </w:t>
      </w:r>
    </w:p>
    <w:p w14:paraId="549E5D4A" w14:textId="77777777" w:rsidR="00134A64" w:rsidRDefault="00134A64" w:rsidP="00134A64">
      <w:pPr>
        <w:shd w:val="clear" w:color="auto" w:fill="FFFFFF"/>
        <w:rPr>
          <w:sz w:val="20"/>
          <w:szCs w:val="20"/>
          <w:shd w:val="clear" w:color="auto" w:fill="FFFFFF"/>
        </w:rPr>
      </w:pPr>
      <w:r w:rsidRPr="007B6822">
        <w:rPr>
          <w:sz w:val="20"/>
          <w:szCs w:val="20"/>
          <w:shd w:val="clear" w:color="auto" w:fill="FFFFFF"/>
        </w:rPr>
        <w:t>Matthew Cordner</w:t>
      </w:r>
      <w:r>
        <w:rPr>
          <w:sz w:val="20"/>
          <w:szCs w:val="20"/>
          <w:shd w:val="clear" w:color="auto" w:fill="FFFFFF"/>
        </w:rPr>
        <w:t>*</w:t>
      </w:r>
      <w:r w:rsidRPr="007B6822">
        <w:rPr>
          <w:sz w:val="20"/>
          <w:szCs w:val="20"/>
        </w:rPr>
        <w:br/>
      </w:r>
      <w:r>
        <w:rPr>
          <w:sz w:val="20"/>
          <w:szCs w:val="20"/>
          <w:shd w:val="clear" w:color="auto" w:fill="FFFFFF"/>
        </w:rPr>
        <w:t>Sayuri Chacon</w:t>
      </w:r>
    </w:p>
    <w:p w14:paraId="3ED99B9D" w14:textId="77777777" w:rsidR="00134A64" w:rsidRDefault="00134A64" w:rsidP="00134A64">
      <w:pPr>
        <w:shd w:val="clear" w:color="auto" w:fill="FFFFFF"/>
        <w:rPr>
          <w:sz w:val="20"/>
          <w:szCs w:val="20"/>
        </w:rPr>
      </w:pPr>
      <w:r>
        <w:rPr>
          <w:sz w:val="20"/>
          <w:szCs w:val="20"/>
        </w:rPr>
        <w:t>Eden Reese</w:t>
      </w:r>
    </w:p>
    <w:p w14:paraId="3D339A85" w14:textId="77777777" w:rsidR="00134A64" w:rsidRDefault="00134A64" w:rsidP="00134A64">
      <w:pPr>
        <w:shd w:val="clear" w:color="auto" w:fill="FFFFFF"/>
        <w:rPr>
          <w:sz w:val="20"/>
          <w:szCs w:val="20"/>
        </w:rPr>
      </w:pPr>
      <w:r>
        <w:rPr>
          <w:sz w:val="20"/>
          <w:szCs w:val="20"/>
        </w:rPr>
        <w:t xml:space="preserve">Joshua van </w:t>
      </w:r>
      <w:proofErr w:type="spellStart"/>
      <w:r>
        <w:rPr>
          <w:sz w:val="20"/>
          <w:szCs w:val="20"/>
        </w:rPr>
        <w:t>Woerkom</w:t>
      </w:r>
      <w:proofErr w:type="spellEnd"/>
    </w:p>
    <w:p w14:paraId="7FBBBAE7" w14:textId="67EC5228" w:rsidR="00134A64" w:rsidRDefault="00134A64" w:rsidP="00134A64">
      <w:pPr>
        <w:shd w:val="clear" w:color="auto" w:fill="FFFFFF"/>
        <w:rPr>
          <w:sz w:val="20"/>
          <w:szCs w:val="20"/>
          <w:shd w:val="clear" w:color="auto" w:fill="FFFFFF"/>
        </w:rPr>
      </w:pPr>
      <w:r>
        <w:rPr>
          <w:sz w:val="20"/>
          <w:szCs w:val="20"/>
        </w:rPr>
        <w:t>Michael Dempsey</w:t>
      </w:r>
      <w:r w:rsidRPr="007B6822">
        <w:rPr>
          <w:sz w:val="20"/>
          <w:szCs w:val="20"/>
        </w:rPr>
        <w:br/>
      </w:r>
      <w:r w:rsidR="00616941">
        <w:rPr>
          <w:sz w:val="20"/>
          <w:szCs w:val="20"/>
          <w:shd w:val="clear" w:color="auto" w:fill="FFFFFF"/>
        </w:rPr>
        <w:t>McKinley Lucas</w:t>
      </w:r>
      <w:r>
        <w:rPr>
          <w:sz w:val="20"/>
          <w:szCs w:val="20"/>
          <w:shd w:val="clear" w:color="auto" w:fill="FFFFFF"/>
        </w:rPr>
        <w:t>^^</w:t>
      </w:r>
      <w:r w:rsidRPr="007B6822">
        <w:rPr>
          <w:sz w:val="20"/>
          <w:szCs w:val="20"/>
        </w:rPr>
        <w:br/>
      </w:r>
      <w:r w:rsidRPr="007B6822">
        <w:rPr>
          <w:sz w:val="20"/>
          <w:szCs w:val="20"/>
        </w:rPr>
        <w:br/>
      </w:r>
      <w:r w:rsidRPr="007B6822">
        <w:rPr>
          <w:b/>
          <w:bCs/>
          <w:sz w:val="20"/>
          <w:szCs w:val="20"/>
          <w:shd w:val="clear" w:color="auto" w:fill="FFFFFF"/>
        </w:rPr>
        <w:t>Cello</w:t>
      </w:r>
      <w:r w:rsidRPr="007B6822">
        <w:rPr>
          <w:sz w:val="20"/>
          <w:szCs w:val="20"/>
        </w:rPr>
        <w:br/>
      </w:r>
      <w:r>
        <w:rPr>
          <w:sz w:val="20"/>
          <w:szCs w:val="20"/>
          <w:shd w:val="clear" w:color="auto" w:fill="FFFFFF"/>
        </w:rPr>
        <w:t>Harumi Chacon</w:t>
      </w:r>
      <w:r w:rsidRPr="007B6822">
        <w:rPr>
          <w:sz w:val="20"/>
          <w:szCs w:val="20"/>
          <w:shd w:val="clear" w:color="auto" w:fill="FFFFFF"/>
        </w:rPr>
        <w:t xml:space="preserve"> * </w:t>
      </w:r>
    </w:p>
    <w:p w14:paraId="5FFE20E9" w14:textId="77777777" w:rsidR="00134A64" w:rsidRDefault="00134A64" w:rsidP="00134A64">
      <w:pPr>
        <w:shd w:val="clear" w:color="auto" w:fill="FFFFFF"/>
        <w:rPr>
          <w:sz w:val="20"/>
          <w:szCs w:val="20"/>
          <w:shd w:val="clear" w:color="auto" w:fill="FFFFFF"/>
        </w:rPr>
      </w:pPr>
      <w:r w:rsidRPr="007B6822">
        <w:rPr>
          <w:sz w:val="20"/>
          <w:szCs w:val="20"/>
          <w:shd w:val="clear" w:color="auto" w:fill="FFFFFF"/>
        </w:rPr>
        <w:t xml:space="preserve">Greg Anderson** </w:t>
      </w:r>
      <w:r w:rsidRPr="007B6822">
        <w:rPr>
          <w:sz w:val="20"/>
          <w:szCs w:val="20"/>
        </w:rPr>
        <w:br/>
      </w:r>
      <w:r>
        <w:rPr>
          <w:sz w:val="20"/>
          <w:szCs w:val="20"/>
          <w:shd w:val="clear" w:color="auto" w:fill="FFFFFF"/>
        </w:rPr>
        <w:t>Jocelyn Hunter</w:t>
      </w:r>
    </w:p>
    <w:p w14:paraId="33416130" w14:textId="77777777" w:rsidR="00134A64" w:rsidRDefault="00134A64" w:rsidP="00134A64">
      <w:pPr>
        <w:shd w:val="clear" w:color="auto" w:fill="FFFFFF"/>
        <w:rPr>
          <w:sz w:val="20"/>
          <w:szCs w:val="20"/>
          <w:shd w:val="clear" w:color="auto" w:fill="FFFFFF"/>
        </w:rPr>
      </w:pPr>
      <w:r w:rsidRPr="007B6822">
        <w:rPr>
          <w:sz w:val="20"/>
          <w:szCs w:val="20"/>
          <w:shd w:val="clear" w:color="auto" w:fill="FFFFFF"/>
        </w:rPr>
        <w:t xml:space="preserve">Ben </w:t>
      </w:r>
      <w:proofErr w:type="spellStart"/>
      <w:r w:rsidRPr="007B6822">
        <w:rPr>
          <w:sz w:val="20"/>
          <w:szCs w:val="20"/>
          <w:shd w:val="clear" w:color="auto" w:fill="FFFFFF"/>
        </w:rPr>
        <w:t>Woolstenrhulme</w:t>
      </w:r>
      <w:proofErr w:type="spellEnd"/>
      <w:r w:rsidRPr="007B6822">
        <w:rPr>
          <w:sz w:val="20"/>
          <w:szCs w:val="20"/>
        </w:rPr>
        <w:br/>
      </w:r>
      <w:r>
        <w:rPr>
          <w:sz w:val="20"/>
          <w:szCs w:val="20"/>
          <w:shd w:val="clear" w:color="auto" w:fill="FFFFFF"/>
        </w:rPr>
        <w:t>Julia Lewis</w:t>
      </w:r>
    </w:p>
    <w:p w14:paraId="22D3B39B" w14:textId="3B47F4D4" w:rsidR="00870084" w:rsidRDefault="001B7CE2" w:rsidP="00134A64">
      <w:pPr>
        <w:shd w:val="clear" w:color="auto" w:fill="FFFFFF"/>
        <w:rPr>
          <w:sz w:val="20"/>
          <w:szCs w:val="20"/>
          <w:shd w:val="clear" w:color="auto" w:fill="FFFFFF"/>
        </w:rPr>
      </w:pPr>
      <w:r>
        <w:rPr>
          <w:sz w:val="20"/>
          <w:szCs w:val="20"/>
          <w:shd w:val="clear" w:color="auto" w:fill="FFFFFF"/>
        </w:rPr>
        <w:t>K</w:t>
      </w:r>
      <w:r w:rsidR="00870084">
        <w:rPr>
          <w:sz w:val="20"/>
          <w:szCs w:val="20"/>
          <w:shd w:val="clear" w:color="auto" w:fill="FFFFFF"/>
        </w:rPr>
        <w:t>atharine Collings</w:t>
      </w:r>
    </w:p>
    <w:p w14:paraId="6E3A4068" w14:textId="77777777" w:rsidR="00134A64" w:rsidRDefault="00134A64" w:rsidP="00134A64">
      <w:pPr>
        <w:shd w:val="clear" w:color="auto" w:fill="FFFFFF"/>
        <w:rPr>
          <w:sz w:val="20"/>
          <w:szCs w:val="20"/>
          <w:shd w:val="clear" w:color="auto" w:fill="FFFFFF"/>
        </w:rPr>
      </w:pPr>
      <w:r w:rsidRPr="007B6822">
        <w:rPr>
          <w:sz w:val="20"/>
          <w:szCs w:val="20"/>
          <w:shd w:val="clear" w:color="auto" w:fill="FFFFFF"/>
        </w:rPr>
        <w:t xml:space="preserve">Victoria </w:t>
      </w:r>
      <w:proofErr w:type="spellStart"/>
      <w:r w:rsidRPr="007B6822">
        <w:rPr>
          <w:sz w:val="20"/>
          <w:szCs w:val="20"/>
          <w:shd w:val="clear" w:color="auto" w:fill="FFFFFF"/>
        </w:rPr>
        <w:t>Gafner</w:t>
      </w:r>
      <w:proofErr w:type="spellEnd"/>
    </w:p>
    <w:p w14:paraId="4BC5CB0B" w14:textId="77777777" w:rsidR="00134A64" w:rsidRDefault="00134A64" w:rsidP="00134A64">
      <w:pPr>
        <w:shd w:val="clear" w:color="auto" w:fill="FFFFFF"/>
        <w:rPr>
          <w:sz w:val="20"/>
          <w:szCs w:val="20"/>
          <w:shd w:val="clear" w:color="auto" w:fill="FFFFFF"/>
        </w:rPr>
      </w:pPr>
      <w:r>
        <w:rPr>
          <w:sz w:val="20"/>
          <w:szCs w:val="20"/>
          <w:shd w:val="clear" w:color="auto" w:fill="FFFFFF"/>
        </w:rPr>
        <w:t xml:space="preserve">Kirsten </w:t>
      </w:r>
      <w:proofErr w:type="spellStart"/>
      <w:r>
        <w:rPr>
          <w:sz w:val="20"/>
          <w:szCs w:val="20"/>
          <w:shd w:val="clear" w:color="auto" w:fill="FFFFFF"/>
        </w:rPr>
        <w:t>Howcroft</w:t>
      </w:r>
      <w:proofErr w:type="spellEnd"/>
      <w:r w:rsidRPr="007B6822">
        <w:rPr>
          <w:sz w:val="20"/>
          <w:szCs w:val="20"/>
        </w:rPr>
        <w:br/>
      </w:r>
      <w:r w:rsidRPr="007B6822">
        <w:rPr>
          <w:sz w:val="20"/>
          <w:szCs w:val="20"/>
          <w:shd w:val="clear" w:color="auto" w:fill="FFFFFF"/>
        </w:rPr>
        <w:t>Jared Blodgett</w:t>
      </w:r>
    </w:p>
    <w:p w14:paraId="7E0B492C" w14:textId="77777777" w:rsidR="00134A64" w:rsidRDefault="00134A64" w:rsidP="00134A64">
      <w:pPr>
        <w:shd w:val="clear" w:color="auto" w:fill="FFFFFF"/>
        <w:rPr>
          <w:sz w:val="20"/>
          <w:szCs w:val="20"/>
          <w:shd w:val="clear" w:color="auto" w:fill="FFFFFF"/>
        </w:rPr>
      </w:pPr>
      <w:r>
        <w:rPr>
          <w:sz w:val="20"/>
          <w:szCs w:val="20"/>
          <w:shd w:val="clear" w:color="auto" w:fill="FFFFFF"/>
        </w:rPr>
        <w:t>Sam Pierce</w:t>
      </w:r>
    </w:p>
    <w:p w14:paraId="12031792" w14:textId="77777777" w:rsidR="00134A64" w:rsidRDefault="00134A64" w:rsidP="00134A64">
      <w:pPr>
        <w:shd w:val="clear" w:color="auto" w:fill="FFFFFF"/>
        <w:rPr>
          <w:sz w:val="20"/>
          <w:szCs w:val="20"/>
          <w:shd w:val="clear" w:color="auto" w:fill="FFFFFF"/>
        </w:rPr>
      </w:pPr>
      <w:r>
        <w:rPr>
          <w:sz w:val="20"/>
          <w:szCs w:val="20"/>
          <w:shd w:val="clear" w:color="auto" w:fill="FFFFFF"/>
        </w:rPr>
        <w:t>Briant Patterson</w:t>
      </w:r>
    </w:p>
    <w:p w14:paraId="1BABF5D0" w14:textId="77777777" w:rsidR="00134A64" w:rsidRDefault="00134A64" w:rsidP="00134A64">
      <w:pPr>
        <w:shd w:val="clear" w:color="auto" w:fill="FFFFFF"/>
        <w:rPr>
          <w:sz w:val="20"/>
          <w:szCs w:val="20"/>
          <w:shd w:val="clear" w:color="auto" w:fill="FFFFFF"/>
        </w:rPr>
      </w:pPr>
      <w:r>
        <w:rPr>
          <w:sz w:val="20"/>
          <w:szCs w:val="20"/>
          <w:shd w:val="clear" w:color="auto" w:fill="FFFFFF"/>
        </w:rPr>
        <w:t>Dr. Cheung Chau ^</w:t>
      </w:r>
    </w:p>
    <w:p w14:paraId="2F01E1C3" w14:textId="5704ED79" w:rsidR="00134A64" w:rsidRDefault="00477EDA" w:rsidP="00134A64">
      <w:pPr>
        <w:shd w:val="clear" w:color="auto" w:fill="FFFFFF"/>
        <w:rPr>
          <w:sz w:val="20"/>
          <w:szCs w:val="20"/>
          <w:shd w:val="clear" w:color="auto" w:fill="FFFFFF"/>
        </w:rPr>
      </w:pPr>
      <w:r>
        <w:rPr>
          <w:sz w:val="20"/>
          <w:szCs w:val="20"/>
          <w:shd w:val="clear" w:color="auto" w:fill="FFFFFF"/>
        </w:rPr>
        <w:t>Kaitlin Booth</w:t>
      </w:r>
      <w:r w:rsidR="00134A64">
        <w:rPr>
          <w:sz w:val="20"/>
          <w:szCs w:val="20"/>
          <w:shd w:val="clear" w:color="auto" w:fill="FFFFFF"/>
        </w:rPr>
        <w:t>^^</w:t>
      </w:r>
      <w:r w:rsidR="00134A64" w:rsidRPr="007B6822">
        <w:rPr>
          <w:sz w:val="20"/>
          <w:szCs w:val="20"/>
        </w:rPr>
        <w:br/>
      </w:r>
      <w:r w:rsidR="00134A64" w:rsidRPr="007B6822">
        <w:rPr>
          <w:sz w:val="20"/>
          <w:szCs w:val="20"/>
        </w:rPr>
        <w:br/>
      </w:r>
      <w:r w:rsidR="00134A64" w:rsidRPr="007B6822">
        <w:rPr>
          <w:b/>
          <w:bCs/>
          <w:sz w:val="20"/>
          <w:szCs w:val="20"/>
          <w:shd w:val="clear" w:color="auto" w:fill="FFFFFF"/>
        </w:rPr>
        <w:t>Bass</w:t>
      </w:r>
      <w:r w:rsidR="00134A64" w:rsidRPr="007B6822">
        <w:rPr>
          <w:sz w:val="20"/>
          <w:szCs w:val="20"/>
        </w:rPr>
        <w:br/>
      </w:r>
      <w:r w:rsidR="00134A64">
        <w:rPr>
          <w:sz w:val="20"/>
          <w:szCs w:val="20"/>
          <w:shd w:val="clear" w:color="auto" w:fill="FFFFFF"/>
        </w:rPr>
        <w:t>Peter Triplett*</w:t>
      </w:r>
    </w:p>
    <w:p w14:paraId="763ECE54" w14:textId="77777777" w:rsidR="00134A64" w:rsidRDefault="00134A64" w:rsidP="00134A64">
      <w:pPr>
        <w:shd w:val="clear" w:color="auto" w:fill="FFFFFF"/>
        <w:rPr>
          <w:sz w:val="20"/>
          <w:szCs w:val="20"/>
          <w:shd w:val="clear" w:color="auto" w:fill="FFFFFF"/>
        </w:rPr>
      </w:pPr>
      <w:r>
        <w:rPr>
          <w:sz w:val="20"/>
          <w:szCs w:val="20"/>
          <w:shd w:val="clear" w:color="auto" w:fill="FFFFFF"/>
        </w:rPr>
        <w:t>Alexandros Chacon</w:t>
      </w:r>
    </w:p>
    <w:p w14:paraId="627E5A35" w14:textId="77777777" w:rsidR="00134A64" w:rsidRDefault="00134A64" w:rsidP="00134A64">
      <w:pPr>
        <w:shd w:val="clear" w:color="auto" w:fill="FFFFFF"/>
        <w:rPr>
          <w:sz w:val="20"/>
          <w:szCs w:val="20"/>
          <w:shd w:val="clear" w:color="auto" w:fill="FFFFFF"/>
        </w:rPr>
      </w:pPr>
      <w:r>
        <w:rPr>
          <w:sz w:val="20"/>
          <w:szCs w:val="20"/>
          <w:shd w:val="clear" w:color="auto" w:fill="FFFFFF"/>
        </w:rPr>
        <w:t>Juri Davis</w:t>
      </w:r>
    </w:p>
    <w:p w14:paraId="2457A076" w14:textId="77777777" w:rsidR="00134A64" w:rsidRDefault="00134A64" w:rsidP="00134A64">
      <w:pPr>
        <w:shd w:val="clear" w:color="auto" w:fill="FFFFFF"/>
        <w:rPr>
          <w:sz w:val="20"/>
          <w:szCs w:val="20"/>
          <w:shd w:val="clear" w:color="auto" w:fill="FFFFFF"/>
        </w:rPr>
      </w:pPr>
      <w:r>
        <w:rPr>
          <w:sz w:val="20"/>
          <w:szCs w:val="20"/>
          <w:shd w:val="clear" w:color="auto" w:fill="FFFFFF"/>
        </w:rPr>
        <w:t>Lucy Craig</w:t>
      </w:r>
    </w:p>
    <w:p w14:paraId="50B39659" w14:textId="414356B3" w:rsidR="00134A64" w:rsidRDefault="00477EDA" w:rsidP="00134A64">
      <w:pPr>
        <w:shd w:val="clear" w:color="auto" w:fill="FFFFFF"/>
        <w:rPr>
          <w:sz w:val="20"/>
          <w:szCs w:val="20"/>
          <w:shd w:val="clear" w:color="auto" w:fill="FFFFFF"/>
        </w:rPr>
      </w:pPr>
      <w:r w:rsidRPr="001B7CE2">
        <w:rPr>
          <w:sz w:val="20"/>
          <w:szCs w:val="20"/>
          <w:shd w:val="clear" w:color="auto" w:fill="FFFFFF"/>
        </w:rPr>
        <w:t>Alexander Willey</w:t>
      </w:r>
      <w:r w:rsidR="00134A64" w:rsidRPr="001B7CE2">
        <w:rPr>
          <w:sz w:val="20"/>
          <w:szCs w:val="20"/>
          <w:shd w:val="clear" w:color="auto" w:fill="FFFFFF"/>
        </w:rPr>
        <w:t xml:space="preserve"> ^^</w:t>
      </w:r>
      <w:r w:rsidR="00134A64" w:rsidRPr="007B6822">
        <w:rPr>
          <w:sz w:val="20"/>
          <w:szCs w:val="20"/>
        </w:rPr>
        <w:br/>
      </w:r>
      <w:r w:rsidR="00134A64" w:rsidRPr="007B6822">
        <w:rPr>
          <w:sz w:val="20"/>
          <w:szCs w:val="20"/>
        </w:rPr>
        <w:br/>
      </w:r>
      <w:r w:rsidR="00134A64" w:rsidRPr="007B6822">
        <w:rPr>
          <w:b/>
          <w:bCs/>
          <w:sz w:val="20"/>
          <w:szCs w:val="20"/>
          <w:shd w:val="clear" w:color="auto" w:fill="FFFFFF"/>
        </w:rPr>
        <w:t>Flute </w:t>
      </w:r>
      <w:r w:rsidR="00134A64" w:rsidRPr="007B6822">
        <w:rPr>
          <w:sz w:val="20"/>
          <w:szCs w:val="20"/>
        </w:rPr>
        <w:br/>
      </w:r>
      <w:r w:rsidR="00134A64" w:rsidRPr="007B6822">
        <w:rPr>
          <w:sz w:val="20"/>
          <w:szCs w:val="20"/>
          <w:shd w:val="clear" w:color="auto" w:fill="FFFFFF"/>
        </w:rPr>
        <w:t>Indi Lee</w:t>
      </w:r>
      <w:r w:rsidR="00134A64">
        <w:rPr>
          <w:sz w:val="20"/>
          <w:szCs w:val="20"/>
          <w:shd w:val="clear" w:color="auto" w:fill="FFFFFF"/>
        </w:rPr>
        <w:t>*</w:t>
      </w:r>
    </w:p>
    <w:p w14:paraId="4A0DE1A0" w14:textId="77777777" w:rsidR="00616941" w:rsidRDefault="00134A64" w:rsidP="00134A64">
      <w:pPr>
        <w:shd w:val="clear" w:color="auto" w:fill="FFFFFF"/>
        <w:rPr>
          <w:sz w:val="20"/>
          <w:szCs w:val="20"/>
          <w:shd w:val="clear" w:color="auto" w:fill="FFFFFF"/>
        </w:rPr>
      </w:pPr>
      <w:r>
        <w:rPr>
          <w:sz w:val="20"/>
          <w:szCs w:val="20"/>
          <w:shd w:val="clear" w:color="auto" w:fill="FFFFFF"/>
        </w:rPr>
        <w:t>Moana Yang</w:t>
      </w:r>
    </w:p>
    <w:p w14:paraId="25BFC05D" w14:textId="77777777" w:rsidR="001B7CE2" w:rsidRDefault="00616941" w:rsidP="00134A64">
      <w:pPr>
        <w:shd w:val="clear" w:color="auto" w:fill="FFFFFF"/>
        <w:rPr>
          <w:sz w:val="20"/>
          <w:szCs w:val="20"/>
          <w:shd w:val="clear" w:color="auto" w:fill="FFFFFF"/>
        </w:rPr>
      </w:pPr>
      <w:r>
        <w:rPr>
          <w:sz w:val="20"/>
          <w:szCs w:val="20"/>
          <w:shd w:val="clear" w:color="auto" w:fill="FFFFFF"/>
        </w:rPr>
        <w:t>Sierra St. Felix</w:t>
      </w:r>
      <w:r w:rsidR="00134A64" w:rsidRPr="007B6822">
        <w:rPr>
          <w:sz w:val="20"/>
          <w:szCs w:val="20"/>
        </w:rPr>
        <w:br/>
      </w:r>
      <w:r w:rsidR="00134A64" w:rsidRPr="007B6822">
        <w:rPr>
          <w:sz w:val="20"/>
          <w:szCs w:val="20"/>
        </w:rPr>
        <w:br/>
      </w:r>
      <w:r w:rsidR="00134A64" w:rsidRPr="007B6822">
        <w:rPr>
          <w:b/>
          <w:bCs/>
          <w:sz w:val="20"/>
          <w:szCs w:val="20"/>
          <w:shd w:val="clear" w:color="auto" w:fill="FFFFFF"/>
        </w:rPr>
        <w:t>Oboe</w:t>
      </w:r>
      <w:r w:rsidR="00134A64" w:rsidRPr="007B6822">
        <w:rPr>
          <w:sz w:val="20"/>
          <w:szCs w:val="20"/>
          <w:shd w:val="clear" w:color="auto" w:fill="FFFFFF"/>
        </w:rPr>
        <w:t> </w:t>
      </w:r>
      <w:r w:rsidR="00134A64" w:rsidRPr="007B6822">
        <w:rPr>
          <w:sz w:val="20"/>
          <w:szCs w:val="20"/>
        </w:rPr>
        <w:br/>
      </w:r>
      <w:r w:rsidR="00134A64" w:rsidRPr="007B6822">
        <w:rPr>
          <w:sz w:val="20"/>
          <w:szCs w:val="20"/>
          <w:shd w:val="clear" w:color="auto" w:fill="FFFFFF"/>
        </w:rPr>
        <w:t>Simon Lloyd</w:t>
      </w:r>
      <w:r w:rsidR="00134A64">
        <w:rPr>
          <w:sz w:val="20"/>
          <w:szCs w:val="20"/>
          <w:shd w:val="clear" w:color="auto" w:fill="FFFFFF"/>
        </w:rPr>
        <w:t>*</w:t>
      </w:r>
      <w:r w:rsidR="00134A64" w:rsidRPr="007B6822">
        <w:rPr>
          <w:sz w:val="20"/>
          <w:szCs w:val="20"/>
          <w:shd w:val="clear" w:color="auto" w:fill="FFFFFF"/>
        </w:rPr>
        <w:t xml:space="preserve">  </w:t>
      </w:r>
      <w:r w:rsidR="00134A64" w:rsidRPr="007B6822">
        <w:rPr>
          <w:sz w:val="20"/>
          <w:szCs w:val="20"/>
        </w:rPr>
        <w:br/>
      </w:r>
      <w:r>
        <w:rPr>
          <w:sz w:val="20"/>
          <w:szCs w:val="20"/>
          <w:shd w:val="clear" w:color="auto" w:fill="FFFFFF"/>
        </w:rPr>
        <w:t>Violet Lloyd</w:t>
      </w:r>
    </w:p>
    <w:p w14:paraId="149BB91D" w14:textId="6F3FB29D" w:rsidR="00134A64" w:rsidRPr="0077070D" w:rsidRDefault="001B7CE2" w:rsidP="00134A64">
      <w:pPr>
        <w:shd w:val="clear" w:color="auto" w:fill="FFFFFF"/>
        <w:rPr>
          <w:sz w:val="20"/>
          <w:szCs w:val="20"/>
          <w:shd w:val="clear" w:color="auto" w:fill="FFFFFF"/>
        </w:rPr>
      </w:pPr>
      <w:r>
        <w:rPr>
          <w:sz w:val="20"/>
          <w:szCs w:val="20"/>
          <w:shd w:val="clear" w:color="auto" w:fill="FFFFFF"/>
        </w:rPr>
        <w:t>Rachel Evans-Swallow^^</w:t>
      </w:r>
      <w:r w:rsidR="00134A64" w:rsidRPr="007B6822">
        <w:rPr>
          <w:sz w:val="20"/>
          <w:szCs w:val="20"/>
          <w:shd w:val="clear" w:color="auto" w:fill="FFFFFF"/>
        </w:rPr>
        <w:t xml:space="preserve"> </w:t>
      </w:r>
      <w:r w:rsidR="00134A64" w:rsidRPr="007B6822">
        <w:rPr>
          <w:sz w:val="20"/>
          <w:szCs w:val="20"/>
        </w:rPr>
        <w:br/>
      </w:r>
    </w:p>
    <w:p w14:paraId="35194CC7" w14:textId="77777777" w:rsidR="00134A64" w:rsidRDefault="00134A64" w:rsidP="00134A64">
      <w:pPr>
        <w:shd w:val="clear" w:color="auto" w:fill="FFFFFF"/>
        <w:rPr>
          <w:sz w:val="20"/>
          <w:szCs w:val="20"/>
          <w:shd w:val="clear" w:color="auto" w:fill="FFFFFF"/>
        </w:rPr>
      </w:pPr>
      <w:r w:rsidRPr="007B6822">
        <w:rPr>
          <w:b/>
          <w:bCs/>
          <w:sz w:val="20"/>
          <w:szCs w:val="20"/>
          <w:shd w:val="clear" w:color="auto" w:fill="FFFFFF"/>
        </w:rPr>
        <w:t>Clarinet</w:t>
      </w:r>
      <w:r w:rsidRPr="007B6822">
        <w:rPr>
          <w:sz w:val="20"/>
          <w:szCs w:val="20"/>
        </w:rPr>
        <w:br/>
      </w:r>
      <w:r>
        <w:rPr>
          <w:sz w:val="20"/>
          <w:szCs w:val="20"/>
          <w:shd w:val="clear" w:color="auto" w:fill="FFFFFF"/>
        </w:rPr>
        <w:t xml:space="preserve">Wyatt </w:t>
      </w:r>
      <w:proofErr w:type="spellStart"/>
      <w:r>
        <w:rPr>
          <w:sz w:val="20"/>
          <w:szCs w:val="20"/>
          <w:shd w:val="clear" w:color="auto" w:fill="FFFFFF"/>
        </w:rPr>
        <w:t>Vanfleet</w:t>
      </w:r>
      <w:proofErr w:type="spellEnd"/>
      <w:r>
        <w:rPr>
          <w:sz w:val="20"/>
          <w:szCs w:val="20"/>
          <w:shd w:val="clear" w:color="auto" w:fill="FFFFFF"/>
        </w:rPr>
        <w:t>*/**</w:t>
      </w:r>
    </w:p>
    <w:p w14:paraId="26A32D76" w14:textId="77777777" w:rsidR="00134A64" w:rsidRDefault="00134A64" w:rsidP="00134A64">
      <w:pPr>
        <w:shd w:val="clear" w:color="auto" w:fill="FFFFFF"/>
        <w:rPr>
          <w:sz w:val="20"/>
          <w:szCs w:val="20"/>
          <w:shd w:val="clear" w:color="auto" w:fill="FFFFFF"/>
        </w:rPr>
      </w:pPr>
      <w:r>
        <w:rPr>
          <w:sz w:val="20"/>
          <w:szCs w:val="20"/>
          <w:shd w:val="clear" w:color="auto" w:fill="FFFFFF"/>
        </w:rPr>
        <w:t>Martin Stubbs**/*</w:t>
      </w:r>
    </w:p>
    <w:p w14:paraId="5D13C010" w14:textId="77777777" w:rsidR="00134A64" w:rsidRDefault="00134A64" w:rsidP="00134A64">
      <w:pPr>
        <w:shd w:val="clear" w:color="auto" w:fill="FFFFFF"/>
        <w:rPr>
          <w:sz w:val="20"/>
          <w:szCs w:val="20"/>
          <w:shd w:val="clear" w:color="auto" w:fill="FFFFFF"/>
        </w:rPr>
      </w:pPr>
      <w:r>
        <w:rPr>
          <w:sz w:val="20"/>
          <w:szCs w:val="20"/>
          <w:shd w:val="clear" w:color="auto" w:fill="FFFFFF"/>
        </w:rPr>
        <w:t>Gabriel Clayton</w:t>
      </w:r>
    </w:p>
    <w:p w14:paraId="139ABC1D" w14:textId="16DF1DD3" w:rsidR="00616941" w:rsidRDefault="00616941" w:rsidP="00134A64">
      <w:pPr>
        <w:shd w:val="clear" w:color="auto" w:fill="FFFFFF"/>
        <w:rPr>
          <w:sz w:val="20"/>
          <w:szCs w:val="20"/>
          <w:shd w:val="clear" w:color="auto" w:fill="FFFFFF"/>
        </w:rPr>
      </w:pPr>
      <w:r>
        <w:rPr>
          <w:sz w:val="20"/>
          <w:szCs w:val="20"/>
          <w:shd w:val="clear" w:color="auto" w:fill="FFFFFF"/>
        </w:rPr>
        <w:t>Henry Lloyd</w:t>
      </w:r>
    </w:p>
    <w:p w14:paraId="6B3C6117" w14:textId="0089D219" w:rsidR="00134A64" w:rsidRDefault="00134A64" w:rsidP="00134A64">
      <w:pPr>
        <w:shd w:val="clear" w:color="auto" w:fill="FFFFFF"/>
        <w:rPr>
          <w:sz w:val="20"/>
          <w:szCs w:val="20"/>
          <w:shd w:val="clear" w:color="auto" w:fill="FFFFFF"/>
        </w:rPr>
      </w:pPr>
      <w:r w:rsidRPr="007B6822">
        <w:rPr>
          <w:sz w:val="20"/>
          <w:szCs w:val="20"/>
        </w:rPr>
        <w:br/>
      </w:r>
      <w:r w:rsidRPr="007B6822">
        <w:rPr>
          <w:b/>
          <w:bCs/>
          <w:sz w:val="20"/>
          <w:szCs w:val="20"/>
          <w:shd w:val="clear" w:color="auto" w:fill="FFFFFF"/>
        </w:rPr>
        <w:t>Bassoon</w:t>
      </w:r>
      <w:r w:rsidRPr="007B6822">
        <w:rPr>
          <w:sz w:val="20"/>
          <w:szCs w:val="20"/>
        </w:rPr>
        <w:br/>
      </w:r>
      <w:r w:rsidRPr="007B6822">
        <w:rPr>
          <w:sz w:val="20"/>
          <w:szCs w:val="20"/>
          <w:shd w:val="clear" w:color="auto" w:fill="FFFFFF"/>
        </w:rPr>
        <w:t xml:space="preserve">Jeremiah Gunter* </w:t>
      </w:r>
    </w:p>
    <w:p w14:paraId="0665A9CB" w14:textId="77777777" w:rsidR="00134A64" w:rsidRDefault="00134A64" w:rsidP="00134A64">
      <w:pPr>
        <w:shd w:val="clear" w:color="auto" w:fill="FFFFFF"/>
        <w:rPr>
          <w:sz w:val="20"/>
          <w:szCs w:val="20"/>
        </w:rPr>
      </w:pPr>
      <w:r>
        <w:rPr>
          <w:sz w:val="20"/>
          <w:szCs w:val="20"/>
          <w:shd w:val="clear" w:color="auto" w:fill="FFFFFF"/>
        </w:rPr>
        <w:t>Palmer Brandt</w:t>
      </w:r>
      <w:r w:rsidRPr="007B6822">
        <w:rPr>
          <w:sz w:val="20"/>
          <w:szCs w:val="20"/>
        </w:rPr>
        <w:br/>
      </w:r>
      <w:r w:rsidRPr="007B6822">
        <w:rPr>
          <w:sz w:val="20"/>
          <w:szCs w:val="20"/>
        </w:rPr>
        <w:br/>
      </w:r>
      <w:r w:rsidRPr="007B6822">
        <w:rPr>
          <w:b/>
          <w:bCs/>
          <w:sz w:val="20"/>
          <w:szCs w:val="20"/>
          <w:shd w:val="clear" w:color="auto" w:fill="FFFFFF"/>
        </w:rPr>
        <w:t>Horn</w:t>
      </w:r>
      <w:r w:rsidRPr="007B6822">
        <w:rPr>
          <w:sz w:val="20"/>
          <w:szCs w:val="20"/>
        </w:rPr>
        <w:br/>
      </w:r>
      <w:r w:rsidRPr="007B6822">
        <w:rPr>
          <w:sz w:val="20"/>
          <w:szCs w:val="20"/>
          <w:shd w:val="clear" w:color="auto" w:fill="FFFFFF"/>
        </w:rPr>
        <w:t xml:space="preserve">Aaron Smith* </w:t>
      </w:r>
      <w:r w:rsidRPr="007B6822">
        <w:rPr>
          <w:sz w:val="20"/>
          <w:szCs w:val="20"/>
        </w:rPr>
        <w:br/>
      </w:r>
      <w:r>
        <w:rPr>
          <w:sz w:val="20"/>
          <w:szCs w:val="20"/>
        </w:rPr>
        <w:t>London Lee</w:t>
      </w:r>
    </w:p>
    <w:p w14:paraId="4D6F9436" w14:textId="7D250A0E" w:rsidR="00616941" w:rsidRPr="001B7CE2" w:rsidRDefault="001B7CE2" w:rsidP="00134A64">
      <w:pPr>
        <w:shd w:val="clear" w:color="auto" w:fill="FFFFFF"/>
        <w:rPr>
          <w:sz w:val="20"/>
          <w:szCs w:val="20"/>
        </w:rPr>
      </w:pPr>
      <w:r>
        <w:rPr>
          <w:sz w:val="20"/>
          <w:szCs w:val="20"/>
        </w:rPr>
        <w:t>Sam Call</w:t>
      </w:r>
      <w:r w:rsidR="00134A64">
        <w:rPr>
          <w:sz w:val="20"/>
          <w:szCs w:val="20"/>
        </w:rPr>
        <w:t>^^</w:t>
      </w:r>
      <w:r w:rsidR="00134A64" w:rsidRPr="007B6822">
        <w:rPr>
          <w:sz w:val="20"/>
          <w:szCs w:val="20"/>
        </w:rPr>
        <w:br/>
      </w:r>
      <w:r w:rsidR="00134A64" w:rsidRPr="007B6822">
        <w:rPr>
          <w:sz w:val="20"/>
          <w:szCs w:val="20"/>
        </w:rPr>
        <w:br/>
      </w:r>
      <w:r w:rsidR="00134A64" w:rsidRPr="007B6822">
        <w:rPr>
          <w:b/>
          <w:bCs/>
          <w:sz w:val="20"/>
          <w:szCs w:val="20"/>
          <w:shd w:val="clear" w:color="auto" w:fill="FFFFFF"/>
        </w:rPr>
        <w:t>Trumpet</w:t>
      </w:r>
      <w:r w:rsidR="00134A64" w:rsidRPr="007B6822">
        <w:rPr>
          <w:sz w:val="20"/>
          <w:szCs w:val="20"/>
        </w:rPr>
        <w:br/>
      </w:r>
      <w:r w:rsidR="00134A64" w:rsidRPr="00477EDA">
        <w:rPr>
          <w:sz w:val="20"/>
          <w:szCs w:val="20"/>
          <w:shd w:val="clear" w:color="auto" w:fill="FFFFFF"/>
        </w:rPr>
        <w:t>Nathan Swallow</w:t>
      </w:r>
      <w:r w:rsidR="00134A64" w:rsidRPr="007B6822">
        <w:rPr>
          <w:sz w:val="20"/>
          <w:szCs w:val="20"/>
          <w:shd w:val="clear" w:color="auto" w:fill="FFFFFF"/>
        </w:rPr>
        <w:t xml:space="preserve">* </w:t>
      </w:r>
      <w:r w:rsidR="00134A64" w:rsidRPr="007B6822">
        <w:rPr>
          <w:sz w:val="20"/>
          <w:szCs w:val="20"/>
        </w:rPr>
        <w:br/>
      </w:r>
      <w:r w:rsidR="00134A64" w:rsidRPr="007B6822">
        <w:rPr>
          <w:sz w:val="20"/>
          <w:szCs w:val="20"/>
          <w:shd w:val="clear" w:color="auto" w:fill="FFFFFF"/>
        </w:rPr>
        <w:t>Josh</w:t>
      </w:r>
      <w:r w:rsidR="00134A64">
        <w:rPr>
          <w:sz w:val="20"/>
          <w:szCs w:val="20"/>
          <w:shd w:val="clear" w:color="auto" w:fill="FFFFFF"/>
        </w:rPr>
        <w:t>ua</w:t>
      </w:r>
      <w:r w:rsidR="00134A64" w:rsidRPr="007B6822">
        <w:rPr>
          <w:sz w:val="20"/>
          <w:szCs w:val="20"/>
          <w:shd w:val="clear" w:color="auto" w:fill="FFFFFF"/>
        </w:rPr>
        <w:t xml:space="preserve"> </w:t>
      </w:r>
      <w:proofErr w:type="spellStart"/>
      <w:r w:rsidR="00134A64" w:rsidRPr="007B6822">
        <w:rPr>
          <w:sz w:val="20"/>
          <w:szCs w:val="20"/>
          <w:shd w:val="clear" w:color="auto" w:fill="FFFFFF"/>
        </w:rPr>
        <w:t>McGlaughlin</w:t>
      </w:r>
      <w:proofErr w:type="spellEnd"/>
      <w:r w:rsidR="00134A64" w:rsidRPr="007B6822">
        <w:rPr>
          <w:sz w:val="20"/>
          <w:szCs w:val="20"/>
          <w:shd w:val="clear" w:color="auto" w:fill="FFFFFF"/>
        </w:rPr>
        <w:t xml:space="preserve"> </w:t>
      </w:r>
    </w:p>
    <w:p w14:paraId="503A41C8" w14:textId="0F4D6EE3" w:rsidR="00134A64" w:rsidRDefault="00134A64" w:rsidP="00134A64">
      <w:pPr>
        <w:shd w:val="clear" w:color="auto" w:fill="FFFFFF"/>
        <w:rPr>
          <w:sz w:val="20"/>
          <w:szCs w:val="20"/>
          <w:shd w:val="clear" w:color="auto" w:fill="FFFFFF"/>
        </w:rPr>
      </w:pPr>
      <w:r w:rsidRPr="007B6822">
        <w:rPr>
          <w:sz w:val="20"/>
          <w:szCs w:val="20"/>
        </w:rPr>
        <w:br/>
      </w:r>
      <w:r w:rsidRPr="007B6822">
        <w:rPr>
          <w:b/>
          <w:bCs/>
          <w:sz w:val="20"/>
          <w:szCs w:val="20"/>
          <w:shd w:val="clear" w:color="auto" w:fill="FFFFFF"/>
        </w:rPr>
        <w:t>Trombone</w:t>
      </w:r>
      <w:r w:rsidRPr="007B6822">
        <w:rPr>
          <w:sz w:val="20"/>
          <w:szCs w:val="20"/>
        </w:rPr>
        <w:br/>
      </w:r>
      <w:r w:rsidRPr="00477EDA">
        <w:rPr>
          <w:sz w:val="20"/>
          <w:szCs w:val="20"/>
          <w:shd w:val="clear" w:color="auto" w:fill="FFFFFF"/>
        </w:rPr>
        <w:t>William Whitehead^^</w:t>
      </w:r>
    </w:p>
    <w:p w14:paraId="65FA6407" w14:textId="77777777" w:rsidR="00134A64" w:rsidRDefault="00134A64" w:rsidP="00134A64">
      <w:pPr>
        <w:shd w:val="clear" w:color="auto" w:fill="FFFFFF"/>
        <w:rPr>
          <w:sz w:val="20"/>
          <w:szCs w:val="20"/>
          <w:shd w:val="clear" w:color="auto" w:fill="FFFFFF"/>
        </w:rPr>
      </w:pPr>
      <w:r>
        <w:rPr>
          <w:sz w:val="20"/>
          <w:szCs w:val="20"/>
          <w:shd w:val="clear" w:color="auto" w:fill="FFFFFF"/>
        </w:rPr>
        <w:t>Tyler Packer</w:t>
      </w:r>
    </w:p>
    <w:p w14:paraId="51DC6098" w14:textId="451D4C77" w:rsidR="00134A64" w:rsidRDefault="00134A64" w:rsidP="00134A64">
      <w:pPr>
        <w:shd w:val="clear" w:color="auto" w:fill="FFFFFF"/>
        <w:rPr>
          <w:b/>
          <w:bCs/>
          <w:sz w:val="20"/>
          <w:szCs w:val="20"/>
        </w:rPr>
      </w:pPr>
      <w:r w:rsidRPr="007B6822">
        <w:rPr>
          <w:sz w:val="20"/>
          <w:szCs w:val="20"/>
        </w:rPr>
        <w:br/>
      </w:r>
      <w:r w:rsidRPr="00700D4C">
        <w:rPr>
          <w:b/>
          <w:bCs/>
          <w:sz w:val="20"/>
          <w:szCs w:val="20"/>
        </w:rPr>
        <w:t>Tuba</w:t>
      </w:r>
    </w:p>
    <w:p w14:paraId="0E729152" w14:textId="41B265B9" w:rsidR="00134A64" w:rsidRDefault="00616941" w:rsidP="00134A64">
      <w:pPr>
        <w:shd w:val="clear" w:color="auto" w:fill="FFFFFF"/>
        <w:rPr>
          <w:sz w:val="20"/>
          <w:szCs w:val="20"/>
        </w:rPr>
      </w:pPr>
      <w:r>
        <w:rPr>
          <w:sz w:val="20"/>
          <w:szCs w:val="20"/>
        </w:rPr>
        <w:t>Tyler Jacobson</w:t>
      </w:r>
    </w:p>
    <w:p w14:paraId="1F2022A0" w14:textId="77777777" w:rsidR="00616941" w:rsidRDefault="00616941" w:rsidP="00134A64">
      <w:pPr>
        <w:shd w:val="clear" w:color="auto" w:fill="FFFFFF"/>
        <w:rPr>
          <w:sz w:val="20"/>
          <w:szCs w:val="20"/>
        </w:rPr>
      </w:pPr>
    </w:p>
    <w:p w14:paraId="7000B60C" w14:textId="6A4D2E2A" w:rsidR="00616941" w:rsidRPr="00616941" w:rsidRDefault="00616941" w:rsidP="00134A64">
      <w:pPr>
        <w:shd w:val="clear" w:color="auto" w:fill="FFFFFF"/>
        <w:rPr>
          <w:b/>
          <w:bCs/>
          <w:sz w:val="20"/>
          <w:szCs w:val="20"/>
        </w:rPr>
      </w:pPr>
      <w:r w:rsidRPr="00616941">
        <w:rPr>
          <w:b/>
          <w:bCs/>
          <w:sz w:val="20"/>
          <w:szCs w:val="20"/>
        </w:rPr>
        <w:t>Harp</w:t>
      </w:r>
    </w:p>
    <w:p w14:paraId="0E42A68A" w14:textId="34320303" w:rsidR="00616941" w:rsidRDefault="00616941" w:rsidP="00134A64">
      <w:pPr>
        <w:shd w:val="clear" w:color="auto" w:fill="FFFFFF"/>
        <w:rPr>
          <w:sz w:val="20"/>
          <w:szCs w:val="20"/>
        </w:rPr>
      </w:pPr>
      <w:r>
        <w:rPr>
          <w:sz w:val="20"/>
          <w:szCs w:val="20"/>
        </w:rPr>
        <w:t>Eva Bush</w:t>
      </w:r>
    </w:p>
    <w:p w14:paraId="0DBCC825" w14:textId="77777777" w:rsidR="00616941" w:rsidRDefault="00616941" w:rsidP="00134A64">
      <w:pPr>
        <w:shd w:val="clear" w:color="auto" w:fill="FFFFFF"/>
        <w:rPr>
          <w:sz w:val="20"/>
          <w:szCs w:val="20"/>
        </w:rPr>
      </w:pPr>
    </w:p>
    <w:p w14:paraId="0616A05C" w14:textId="246B0139" w:rsidR="00616941" w:rsidRPr="00616941" w:rsidRDefault="00616941" w:rsidP="00134A64">
      <w:pPr>
        <w:shd w:val="clear" w:color="auto" w:fill="FFFFFF"/>
        <w:rPr>
          <w:b/>
          <w:bCs/>
          <w:sz w:val="20"/>
          <w:szCs w:val="20"/>
        </w:rPr>
      </w:pPr>
      <w:r w:rsidRPr="00616941">
        <w:rPr>
          <w:b/>
          <w:bCs/>
          <w:sz w:val="20"/>
          <w:szCs w:val="20"/>
        </w:rPr>
        <w:t xml:space="preserve">Piano </w:t>
      </w:r>
    </w:p>
    <w:p w14:paraId="71301B31" w14:textId="1A6B0FCB" w:rsidR="00616941" w:rsidRDefault="00616941" w:rsidP="00134A64">
      <w:pPr>
        <w:shd w:val="clear" w:color="auto" w:fill="FFFFFF"/>
        <w:rPr>
          <w:sz w:val="20"/>
          <w:szCs w:val="20"/>
        </w:rPr>
      </w:pPr>
      <w:r>
        <w:rPr>
          <w:sz w:val="20"/>
          <w:szCs w:val="20"/>
        </w:rPr>
        <w:t xml:space="preserve">Ben </w:t>
      </w:r>
      <w:proofErr w:type="spellStart"/>
      <w:r>
        <w:rPr>
          <w:sz w:val="20"/>
          <w:szCs w:val="20"/>
        </w:rPr>
        <w:t>Woolstenhulme</w:t>
      </w:r>
      <w:proofErr w:type="spellEnd"/>
    </w:p>
    <w:p w14:paraId="59D7623D" w14:textId="77777777" w:rsidR="00616941" w:rsidRDefault="00616941" w:rsidP="00134A64">
      <w:pPr>
        <w:shd w:val="clear" w:color="auto" w:fill="FFFFFF"/>
        <w:rPr>
          <w:sz w:val="20"/>
          <w:szCs w:val="20"/>
        </w:rPr>
      </w:pPr>
    </w:p>
    <w:p w14:paraId="645EA533" w14:textId="588921B8" w:rsidR="00616941" w:rsidRPr="00616941" w:rsidRDefault="00616941" w:rsidP="00134A64">
      <w:pPr>
        <w:shd w:val="clear" w:color="auto" w:fill="FFFFFF"/>
        <w:rPr>
          <w:b/>
          <w:bCs/>
          <w:sz w:val="20"/>
          <w:szCs w:val="20"/>
        </w:rPr>
      </w:pPr>
      <w:r w:rsidRPr="00616941">
        <w:rPr>
          <w:b/>
          <w:bCs/>
          <w:sz w:val="20"/>
          <w:szCs w:val="20"/>
        </w:rPr>
        <w:t>Guitar</w:t>
      </w:r>
    </w:p>
    <w:p w14:paraId="5C27CABD" w14:textId="26DCD2A5" w:rsidR="00616941" w:rsidRPr="00700D4C" w:rsidRDefault="00616941" w:rsidP="00134A64">
      <w:pPr>
        <w:shd w:val="clear" w:color="auto" w:fill="FFFFFF"/>
        <w:rPr>
          <w:sz w:val="20"/>
          <w:szCs w:val="20"/>
        </w:rPr>
      </w:pPr>
      <w:r>
        <w:rPr>
          <w:sz w:val="20"/>
          <w:szCs w:val="20"/>
        </w:rPr>
        <w:t>Olivia Rowley</w:t>
      </w:r>
    </w:p>
    <w:p w14:paraId="5C3DB20E" w14:textId="0D8EC228" w:rsidR="00134A64" w:rsidRDefault="00134A64" w:rsidP="00134A64">
      <w:pPr>
        <w:shd w:val="clear" w:color="auto" w:fill="FFFFFF"/>
        <w:rPr>
          <w:sz w:val="20"/>
          <w:szCs w:val="20"/>
          <w:shd w:val="clear" w:color="auto" w:fill="FFFFFF"/>
        </w:rPr>
      </w:pPr>
      <w:r w:rsidRPr="007B6822">
        <w:rPr>
          <w:sz w:val="20"/>
          <w:szCs w:val="20"/>
        </w:rPr>
        <w:br/>
      </w:r>
      <w:r w:rsidR="00616941">
        <w:rPr>
          <w:b/>
          <w:bCs/>
          <w:sz w:val="20"/>
          <w:szCs w:val="20"/>
          <w:shd w:val="clear" w:color="auto" w:fill="FFFFFF"/>
        </w:rPr>
        <w:t xml:space="preserve">Timpani and </w:t>
      </w:r>
      <w:r w:rsidRPr="007B6822">
        <w:rPr>
          <w:b/>
          <w:bCs/>
          <w:sz w:val="20"/>
          <w:szCs w:val="20"/>
          <w:shd w:val="clear" w:color="auto" w:fill="FFFFFF"/>
        </w:rPr>
        <w:t>Percussion</w:t>
      </w:r>
      <w:r w:rsidRPr="007B6822">
        <w:rPr>
          <w:sz w:val="20"/>
          <w:szCs w:val="20"/>
        </w:rPr>
        <w:br/>
      </w:r>
      <w:r w:rsidRPr="007B6822">
        <w:rPr>
          <w:sz w:val="20"/>
          <w:szCs w:val="20"/>
          <w:shd w:val="clear" w:color="auto" w:fill="FFFFFF"/>
        </w:rPr>
        <w:t xml:space="preserve">Cassius </w:t>
      </w:r>
      <w:proofErr w:type="spellStart"/>
      <w:r w:rsidRPr="007B6822">
        <w:rPr>
          <w:sz w:val="20"/>
          <w:szCs w:val="20"/>
          <w:shd w:val="clear" w:color="auto" w:fill="FFFFFF"/>
        </w:rPr>
        <w:t>Woolstenhulme</w:t>
      </w:r>
      <w:proofErr w:type="spellEnd"/>
      <w:r w:rsidRPr="007B6822">
        <w:rPr>
          <w:sz w:val="20"/>
          <w:szCs w:val="20"/>
          <w:shd w:val="clear" w:color="auto" w:fill="FFFFFF"/>
        </w:rPr>
        <w:t>* </w:t>
      </w:r>
      <w:r w:rsidRPr="007B6822">
        <w:rPr>
          <w:sz w:val="20"/>
          <w:szCs w:val="20"/>
        </w:rPr>
        <w:br/>
      </w:r>
      <w:r>
        <w:rPr>
          <w:sz w:val="20"/>
          <w:szCs w:val="20"/>
          <w:shd w:val="clear" w:color="auto" w:fill="FFFFFF"/>
        </w:rPr>
        <w:t xml:space="preserve">Clark </w:t>
      </w:r>
      <w:proofErr w:type="spellStart"/>
      <w:r>
        <w:rPr>
          <w:sz w:val="20"/>
          <w:szCs w:val="20"/>
          <w:shd w:val="clear" w:color="auto" w:fill="FFFFFF"/>
        </w:rPr>
        <w:t>Woolstenhulme</w:t>
      </w:r>
      <w:proofErr w:type="spellEnd"/>
      <w:r>
        <w:rPr>
          <w:sz w:val="20"/>
          <w:szCs w:val="20"/>
          <w:shd w:val="clear" w:color="auto" w:fill="FFFFFF"/>
        </w:rPr>
        <w:t xml:space="preserve"> ^^</w:t>
      </w:r>
    </w:p>
    <w:p w14:paraId="45E4B6ED" w14:textId="29769420" w:rsidR="00134A64" w:rsidRDefault="00616941" w:rsidP="00134A64">
      <w:pPr>
        <w:shd w:val="clear" w:color="auto" w:fill="FFFFFF"/>
        <w:rPr>
          <w:sz w:val="20"/>
          <w:szCs w:val="20"/>
          <w:shd w:val="clear" w:color="auto" w:fill="FFFFFF"/>
        </w:rPr>
      </w:pPr>
      <w:r>
        <w:rPr>
          <w:sz w:val="20"/>
          <w:szCs w:val="20"/>
          <w:shd w:val="clear" w:color="auto" w:fill="FFFFFF"/>
        </w:rPr>
        <w:t>Olivia Rowley</w:t>
      </w:r>
    </w:p>
    <w:p w14:paraId="4E2AA97D" w14:textId="10D0F62D" w:rsidR="00A7344A" w:rsidRDefault="00A7344A" w:rsidP="00134A64">
      <w:pPr>
        <w:shd w:val="clear" w:color="auto" w:fill="FFFFFF"/>
        <w:rPr>
          <w:sz w:val="20"/>
          <w:szCs w:val="20"/>
          <w:shd w:val="clear" w:color="auto" w:fill="FFFFFF"/>
        </w:rPr>
      </w:pPr>
      <w:r>
        <w:rPr>
          <w:sz w:val="20"/>
          <w:szCs w:val="20"/>
          <w:shd w:val="clear" w:color="auto" w:fill="FFFFFF"/>
        </w:rPr>
        <w:t>Johannes Bowman^^</w:t>
      </w:r>
    </w:p>
    <w:p w14:paraId="724A74E4" w14:textId="77777777" w:rsidR="00134A64" w:rsidRDefault="00134A64" w:rsidP="00134A64">
      <w:pPr>
        <w:shd w:val="clear" w:color="auto" w:fill="FFFFFF"/>
        <w:rPr>
          <w:sz w:val="20"/>
          <w:szCs w:val="20"/>
          <w:shd w:val="clear" w:color="auto" w:fill="FFFFFF"/>
        </w:rPr>
      </w:pPr>
    </w:p>
    <w:p w14:paraId="2D734404" w14:textId="77777777" w:rsidR="00134A64" w:rsidRPr="00333D5E" w:rsidRDefault="00134A64" w:rsidP="00134A64">
      <w:pPr>
        <w:rPr>
          <w:sz w:val="16"/>
          <w:szCs w:val="16"/>
        </w:rPr>
      </w:pPr>
      <w:r w:rsidRPr="00333D5E">
        <w:rPr>
          <w:sz w:val="16"/>
          <w:szCs w:val="16"/>
        </w:rPr>
        <w:t xml:space="preserve">*  </w:t>
      </w:r>
      <w:proofErr w:type="gramStart"/>
      <w:r w:rsidRPr="00333D5E">
        <w:rPr>
          <w:sz w:val="16"/>
          <w:szCs w:val="16"/>
        </w:rPr>
        <w:t>principal</w:t>
      </w:r>
      <w:proofErr w:type="gramEnd"/>
    </w:p>
    <w:p w14:paraId="3A052A97" w14:textId="77777777" w:rsidR="00134A64" w:rsidRPr="00333D5E" w:rsidRDefault="00134A64" w:rsidP="00134A64">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733FB43A" w14:textId="77777777" w:rsidR="00134A64" w:rsidRPr="00333D5E" w:rsidRDefault="00134A64" w:rsidP="00134A64">
      <w:pPr>
        <w:rPr>
          <w:sz w:val="16"/>
          <w:szCs w:val="16"/>
        </w:rPr>
      </w:pPr>
      <w:r w:rsidRPr="00333D5E">
        <w:rPr>
          <w:sz w:val="16"/>
          <w:szCs w:val="16"/>
        </w:rPr>
        <w:t>^ faculty</w:t>
      </w:r>
    </w:p>
    <w:p w14:paraId="6DF1F8F2" w14:textId="77777777" w:rsidR="00134A64" w:rsidRDefault="00134A64" w:rsidP="00134A64">
      <w:pPr>
        <w:rPr>
          <w:sz w:val="16"/>
          <w:szCs w:val="16"/>
        </w:rPr>
      </w:pPr>
      <w:r w:rsidRPr="00333D5E">
        <w:rPr>
          <w:sz w:val="16"/>
          <w:szCs w:val="16"/>
        </w:rPr>
        <w:t xml:space="preserve">^^ </w:t>
      </w:r>
      <w:r>
        <w:rPr>
          <w:sz w:val="16"/>
          <w:szCs w:val="16"/>
        </w:rPr>
        <w:t>G</w:t>
      </w:r>
      <w:r w:rsidRPr="00333D5E">
        <w:rPr>
          <w:sz w:val="16"/>
          <w:szCs w:val="16"/>
        </w:rPr>
        <w:t>uest or alumni</w:t>
      </w:r>
    </w:p>
    <w:p w14:paraId="76E8610F" w14:textId="77777777" w:rsidR="00134A64" w:rsidRPr="003322F5" w:rsidRDefault="00134A64" w:rsidP="00134A64">
      <w:pPr>
        <w:rPr>
          <w:sz w:val="16"/>
          <w:szCs w:val="16"/>
        </w:rPr>
      </w:pPr>
      <w:r>
        <w:rPr>
          <w:sz w:val="16"/>
          <w:szCs w:val="16"/>
        </w:rPr>
        <w:t># senior</w:t>
      </w:r>
    </w:p>
    <w:p w14:paraId="4BE0741C" w14:textId="77777777" w:rsidR="00134A64" w:rsidRDefault="00134A64" w:rsidP="00134A64">
      <w:pPr>
        <w:shd w:val="clear" w:color="auto" w:fill="FFFFFF"/>
        <w:rPr>
          <w:color w:val="000000"/>
          <w:sz w:val="20"/>
          <w:szCs w:val="20"/>
        </w:rPr>
        <w:sectPr w:rsidR="00134A64" w:rsidSect="00134A64">
          <w:type w:val="continuous"/>
          <w:pgSz w:w="12240" w:h="15840"/>
          <w:pgMar w:top="1440" w:right="1440" w:bottom="1440" w:left="1440" w:header="720" w:footer="720" w:gutter="0"/>
          <w:cols w:num="3" w:space="720"/>
          <w:docGrid w:linePitch="360"/>
        </w:sectPr>
      </w:pPr>
    </w:p>
    <w:p w14:paraId="7CD33328" w14:textId="77777777" w:rsidR="00134A64" w:rsidRPr="007B6822" w:rsidRDefault="00134A64" w:rsidP="00134A64">
      <w:pPr>
        <w:shd w:val="clear" w:color="auto" w:fill="FFFFFF"/>
        <w:rPr>
          <w:color w:val="000000"/>
          <w:sz w:val="20"/>
          <w:szCs w:val="20"/>
        </w:rPr>
      </w:pPr>
    </w:p>
    <w:p w14:paraId="4D5E6F54" w14:textId="77777777" w:rsidR="00134A64" w:rsidRPr="00A921B8" w:rsidRDefault="00134A64" w:rsidP="00134A64">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3AE1D5A3" w14:textId="77777777" w:rsidR="00134A64" w:rsidRDefault="00134A64" w:rsidP="00134A64">
      <w:pPr>
        <w:rPr>
          <w:sz w:val="18"/>
          <w:szCs w:val="18"/>
        </w:rPr>
      </w:pPr>
    </w:p>
    <w:p w14:paraId="04CDAC2E" w14:textId="77777777" w:rsidR="00134A64" w:rsidRPr="00256548" w:rsidRDefault="00134A64" w:rsidP="00134A64">
      <w:pPr>
        <w:jc w:val="center"/>
        <w:rPr>
          <w:b/>
          <w:bCs/>
          <w:sz w:val="18"/>
          <w:szCs w:val="18"/>
        </w:rPr>
      </w:pPr>
      <w:r w:rsidRPr="00256548">
        <w:rPr>
          <w:b/>
          <w:bCs/>
          <w:sz w:val="18"/>
          <w:szCs w:val="18"/>
        </w:rPr>
        <w:t>Music Education at its best since 1960</w:t>
      </w:r>
    </w:p>
    <w:p w14:paraId="61530BA5" w14:textId="77777777" w:rsidR="00134A64" w:rsidRDefault="00134A64" w:rsidP="00134A64">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6" w:history="1">
        <w:r w:rsidRPr="005D025C">
          <w:rPr>
            <w:rStyle w:val="Hyperlink"/>
            <w:rFonts w:eastAsiaTheme="majorEastAsia"/>
            <w:sz w:val="20"/>
            <w:szCs w:val="20"/>
          </w:rPr>
          <w:t>www.uvyso.org</w:t>
        </w:r>
      </w:hyperlink>
    </w:p>
    <w:p w14:paraId="49F295DA" w14:textId="77777777" w:rsidR="00134A64" w:rsidRDefault="00134A64" w:rsidP="00134A64">
      <w:pPr>
        <w:rPr>
          <w:sz w:val="18"/>
          <w:szCs w:val="18"/>
        </w:rPr>
      </w:pPr>
    </w:p>
    <w:p w14:paraId="7A6BAF06" w14:textId="77777777" w:rsidR="00134A64" w:rsidRPr="00256548" w:rsidRDefault="00134A64" w:rsidP="00134A64">
      <w:pPr>
        <w:jc w:val="center"/>
        <w:rPr>
          <w:b/>
          <w:bCs/>
          <w:sz w:val="18"/>
          <w:szCs w:val="18"/>
        </w:rPr>
      </w:pPr>
      <w:r w:rsidRPr="00256548">
        <w:rPr>
          <w:b/>
          <w:bCs/>
          <w:sz w:val="18"/>
          <w:szCs w:val="18"/>
        </w:rPr>
        <w:t>Board:</w:t>
      </w:r>
    </w:p>
    <w:p w14:paraId="1026696D" w14:textId="77777777" w:rsidR="00134A64" w:rsidRDefault="00134A64" w:rsidP="00134A64">
      <w:pPr>
        <w:jc w:val="center"/>
        <w:rPr>
          <w:sz w:val="18"/>
          <w:szCs w:val="18"/>
        </w:rPr>
      </w:pPr>
      <w:r>
        <w:rPr>
          <w:sz w:val="18"/>
          <w:szCs w:val="18"/>
        </w:rPr>
        <w:t>Blanka Bednarz, Executive Director • Cheung Chau, Artistic Director •</w:t>
      </w:r>
    </w:p>
    <w:p w14:paraId="2CA731D2" w14:textId="77777777" w:rsidR="00134A64" w:rsidRDefault="00134A64" w:rsidP="00134A64">
      <w:pPr>
        <w:jc w:val="center"/>
        <w:rPr>
          <w:sz w:val="18"/>
          <w:szCs w:val="18"/>
        </w:rPr>
      </w:pPr>
      <w:r>
        <w:rPr>
          <w:sz w:val="18"/>
          <w:szCs w:val="18"/>
        </w:rPr>
        <w:t>Matthew Wendell, Director</w:t>
      </w:r>
    </w:p>
    <w:p w14:paraId="252F1A1C" w14:textId="77777777" w:rsidR="00134A64" w:rsidRDefault="00134A64" w:rsidP="00134A64">
      <w:pPr>
        <w:jc w:val="center"/>
        <w:rPr>
          <w:sz w:val="18"/>
          <w:szCs w:val="18"/>
        </w:rPr>
      </w:pPr>
    </w:p>
    <w:p w14:paraId="1B096F54" w14:textId="77777777" w:rsidR="00134A64" w:rsidRDefault="00134A64" w:rsidP="00134A64">
      <w:pPr>
        <w:jc w:val="center"/>
        <w:rPr>
          <w:sz w:val="18"/>
          <w:szCs w:val="18"/>
        </w:rPr>
      </w:pPr>
      <w:r w:rsidRPr="00256548">
        <w:rPr>
          <w:b/>
          <w:bCs/>
          <w:sz w:val="18"/>
          <w:szCs w:val="18"/>
        </w:rPr>
        <w:t>Social Media</w:t>
      </w:r>
      <w:r>
        <w:rPr>
          <w:sz w:val="18"/>
          <w:szCs w:val="18"/>
        </w:rPr>
        <w:t>: Angelica Thomas-Salazar</w:t>
      </w:r>
    </w:p>
    <w:p w14:paraId="5400A41C" w14:textId="77777777" w:rsidR="00134A64" w:rsidRPr="003322F5" w:rsidRDefault="00134A64" w:rsidP="00134A64">
      <w:pPr>
        <w:rPr>
          <w:b/>
          <w:bCs/>
          <w:sz w:val="18"/>
          <w:szCs w:val="18"/>
        </w:rPr>
      </w:pPr>
    </w:p>
    <w:p w14:paraId="37A4A1A9" w14:textId="77777777" w:rsidR="00134A64" w:rsidRPr="00256548" w:rsidRDefault="00134A64" w:rsidP="00134A64">
      <w:pPr>
        <w:jc w:val="center"/>
        <w:rPr>
          <w:b/>
          <w:bCs/>
          <w:sz w:val="18"/>
          <w:szCs w:val="18"/>
        </w:rPr>
      </w:pPr>
      <w:r w:rsidRPr="00256548">
        <w:rPr>
          <w:b/>
          <w:bCs/>
          <w:sz w:val="18"/>
          <w:szCs w:val="18"/>
        </w:rPr>
        <w:lastRenderedPageBreak/>
        <w:t>Corporate Sponsors:</w:t>
      </w:r>
    </w:p>
    <w:p w14:paraId="41DAA1EB" w14:textId="77777777" w:rsidR="00134A64" w:rsidRDefault="00134A64" w:rsidP="00134A64">
      <w:pPr>
        <w:jc w:val="center"/>
        <w:rPr>
          <w:sz w:val="18"/>
          <w:szCs w:val="18"/>
        </w:rPr>
      </w:pPr>
      <w:r>
        <w:rPr>
          <w:sz w:val="18"/>
          <w:szCs w:val="18"/>
        </w:rPr>
        <w:t xml:space="preserve">Summerhays Music Center, Jamie </w:t>
      </w:r>
      <w:proofErr w:type="spellStart"/>
      <w:r>
        <w:rPr>
          <w:sz w:val="18"/>
          <w:szCs w:val="18"/>
        </w:rPr>
        <w:t>Kartchner</w:t>
      </w:r>
      <w:proofErr w:type="spellEnd"/>
      <w:r>
        <w:rPr>
          <w:sz w:val="18"/>
          <w:szCs w:val="18"/>
        </w:rPr>
        <w:t>, C.P.A</w:t>
      </w:r>
    </w:p>
    <w:p w14:paraId="74A3B819" w14:textId="77777777" w:rsidR="006E0218" w:rsidRPr="00FD508A" w:rsidRDefault="006E0218" w:rsidP="00C44236">
      <w:pPr>
        <w:rPr>
          <w:rFonts w:eastAsia="Arial"/>
          <w:sz w:val="18"/>
          <w:szCs w:val="18"/>
        </w:rPr>
      </w:pPr>
      <w:r w:rsidRPr="00FD508A">
        <w:rPr>
          <w:rFonts w:eastAsia="Arial"/>
          <w:b/>
          <w:bCs/>
          <w:sz w:val="18"/>
          <w:szCs w:val="18"/>
        </w:rPr>
        <w:t xml:space="preserve">Serbian-Croatian-American pianist </w:t>
      </w:r>
      <w:proofErr w:type="spellStart"/>
      <w:r w:rsidRPr="00FD508A">
        <w:rPr>
          <w:rFonts w:eastAsia="Arial"/>
          <w:b/>
          <w:bCs/>
          <w:sz w:val="18"/>
          <w:szCs w:val="18"/>
        </w:rPr>
        <w:t>Vedrana</w:t>
      </w:r>
      <w:proofErr w:type="spellEnd"/>
      <w:r w:rsidRPr="00FD508A">
        <w:rPr>
          <w:rFonts w:eastAsia="Arial"/>
          <w:b/>
          <w:bCs/>
          <w:sz w:val="18"/>
          <w:szCs w:val="18"/>
        </w:rPr>
        <w:t xml:space="preserve"> Subotic </w:t>
      </w:r>
      <w:r w:rsidRPr="00FD508A">
        <w:rPr>
          <w:rFonts w:eastAsia="Arial"/>
          <w:color w:val="000000" w:themeColor="text1"/>
          <w:sz w:val="18"/>
          <w:szCs w:val="18"/>
        </w:rPr>
        <w:t xml:space="preserve">(pronounced </w:t>
      </w:r>
      <w:hyperlink r:id="rId7">
        <w:r w:rsidRPr="00FD508A">
          <w:rPr>
            <w:rStyle w:val="Hyperlink"/>
            <w:rFonts w:eastAsia="Arial"/>
            <w:sz w:val="18"/>
            <w:szCs w:val="18"/>
          </w:rPr>
          <w:t>VEH-</w:t>
        </w:r>
        <w:proofErr w:type="spellStart"/>
        <w:r w:rsidRPr="00FD508A">
          <w:rPr>
            <w:rStyle w:val="Hyperlink"/>
            <w:rFonts w:eastAsia="Arial"/>
            <w:sz w:val="18"/>
            <w:szCs w:val="18"/>
          </w:rPr>
          <w:t>dran</w:t>
        </w:r>
        <w:proofErr w:type="spellEnd"/>
        <w:r w:rsidRPr="00FD508A">
          <w:rPr>
            <w:rStyle w:val="Hyperlink"/>
            <w:rFonts w:eastAsia="Arial"/>
            <w:sz w:val="18"/>
            <w:szCs w:val="18"/>
          </w:rPr>
          <w:t xml:space="preserve">-ah </w:t>
        </w:r>
        <w:proofErr w:type="spellStart"/>
        <w:r w:rsidRPr="00FD508A">
          <w:rPr>
            <w:rStyle w:val="Hyperlink"/>
            <w:rFonts w:eastAsia="Arial"/>
            <w:sz w:val="18"/>
            <w:szCs w:val="18"/>
          </w:rPr>
          <w:t>SOO·buh·tihch</w:t>
        </w:r>
        <w:proofErr w:type="spellEnd"/>
      </w:hyperlink>
      <w:r w:rsidRPr="00FD508A">
        <w:rPr>
          <w:rFonts w:eastAsia="Arial"/>
          <w:color w:val="000000" w:themeColor="text1"/>
          <w:sz w:val="18"/>
          <w:szCs w:val="18"/>
        </w:rPr>
        <w:t>)</w:t>
      </w:r>
      <w:r w:rsidRPr="00FD508A">
        <w:rPr>
          <w:rFonts w:eastAsia="Arial"/>
          <w:sz w:val="18"/>
          <w:szCs w:val="18"/>
        </w:rPr>
        <w:t xml:space="preserve"> leads a vibrant and multi-faceted career as an internationally acclaimed concert artist, pedagogue, and chamber musician. Subotic's solo performances have been lauded by critics and audiences for “fierce playing and impressive chops” (Salt Lake Tribune) and “nuanced and expressive playing, beautifully phrased lines, and a wonderfully light touch.” (Deseret News).  Artists of Utah described her recent performance of Schubert </w:t>
      </w:r>
      <w:proofErr w:type="spellStart"/>
      <w:r w:rsidRPr="00FD508A">
        <w:rPr>
          <w:rFonts w:eastAsia="Arial"/>
          <w:sz w:val="18"/>
          <w:szCs w:val="18"/>
        </w:rPr>
        <w:t>PianoTrio</w:t>
      </w:r>
      <w:proofErr w:type="spellEnd"/>
      <w:r w:rsidRPr="00FD508A">
        <w:rPr>
          <w:rFonts w:eastAsia="Arial"/>
          <w:sz w:val="18"/>
          <w:szCs w:val="18"/>
        </w:rPr>
        <w:t xml:space="preserve"> No.2 as “one of the most intuitively verdant and emotionally draining performance of any of Franz Schubert’s compositions…ever heard, live or on a recording…truly astonishing.”</w:t>
      </w:r>
      <w:r w:rsidRPr="00FD508A">
        <w:rPr>
          <w:sz w:val="18"/>
          <w:szCs w:val="18"/>
        </w:rPr>
        <w:br/>
      </w:r>
      <w:r w:rsidRPr="00FD508A">
        <w:rPr>
          <w:sz w:val="18"/>
          <w:szCs w:val="18"/>
        </w:rPr>
        <w:br/>
      </w:r>
      <w:r w:rsidRPr="00FD508A">
        <w:rPr>
          <w:rFonts w:eastAsia="Arial"/>
          <w:sz w:val="18"/>
          <w:szCs w:val="18"/>
        </w:rPr>
        <w:t xml:space="preserve">Subotic, a Steinway Artist, studied music in Europe and the US, and holds five degrees. She maintains a busy concert and masterclass schedule with engagements in North and South America, Europe, and Asia. Subotic has performed more than 500 works in the solo, chamber, and concerto genres, including the </w:t>
      </w:r>
      <w:proofErr w:type="gramStart"/>
      <w:r w:rsidRPr="00FD508A">
        <w:rPr>
          <w:rFonts w:eastAsia="Arial"/>
          <w:sz w:val="18"/>
          <w:szCs w:val="18"/>
        </w:rPr>
        <w:t>32  piano</w:t>
      </w:r>
      <w:proofErr w:type="gramEnd"/>
      <w:r w:rsidRPr="00FD508A">
        <w:rPr>
          <w:rFonts w:eastAsia="Arial"/>
          <w:sz w:val="18"/>
          <w:szCs w:val="18"/>
        </w:rPr>
        <w:t xml:space="preserve"> sonatas, and complete chamber works with piano by Beethoven. Her </w:t>
      </w:r>
      <w:proofErr w:type="spellStart"/>
      <w:r w:rsidRPr="00FD508A">
        <w:rPr>
          <w:rFonts w:eastAsia="Arial"/>
          <w:sz w:val="18"/>
          <w:szCs w:val="18"/>
        </w:rPr>
        <w:t>recentlive</w:t>
      </w:r>
      <w:proofErr w:type="spellEnd"/>
      <w:r w:rsidRPr="00FD508A">
        <w:rPr>
          <w:rFonts w:eastAsia="Arial"/>
          <w:sz w:val="18"/>
          <w:szCs w:val="18"/>
        </w:rPr>
        <w:t xml:space="preserve">-streamed performance of Liszt’s “Dante” Sonata drew over 500K views. </w:t>
      </w:r>
      <w:r w:rsidRPr="00FD508A">
        <w:rPr>
          <w:sz w:val="18"/>
          <w:szCs w:val="18"/>
        </w:rPr>
        <w:br/>
      </w:r>
      <w:r w:rsidRPr="00FD508A">
        <w:rPr>
          <w:rFonts w:eastAsia="Arial"/>
          <w:sz w:val="18"/>
          <w:szCs w:val="18"/>
        </w:rPr>
        <w:t xml:space="preserve">Based in Salt Lake City, Utah, Subotic </w:t>
      </w:r>
      <w:proofErr w:type="spellStart"/>
      <w:r w:rsidRPr="00FD508A">
        <w:rPr>
          <w:rFonts w:eastAsia="Arial"/>
          <w:sz w:val="18"/>
          <w:szCs w:val="18"/>
        </w:rPr>
        <w:t>Subotic</w:t>
      </w:r>
      <w:proofErr w:type="spellEnd"/>
      <w:r w:rsidRPr="00FD508A">
        <w:rPr>
          <w:rFonts w:eastAsia="Arial"/>
          <w:sz w:val="18"/>
          <w:szCs w:val="18"/>
        </w:rPr>
        <w:t xml:space="preserve"> is an award-winning Professor-Lecturer of Music at the University of Utah, and a Visiting Professor of Piano at the University of Chile. She serves as President of the World Piano Teachers Association for the US, as the Music Director of INTERMEZZO Concert Series, and as the state President for the Utah Chapter of the American Liszt Society.</w:t>
      </w:r>
    </w:p>
    <w:p w14:paraId="47DA7FAF" w14:textId="77777777" w:rsidR="006E0218" w:rsidRPr="00FD508A" w:rsidRDefault="006E0218" w:rsidP="006E0218">
      <w:pPr>
        <w:rPr>
          <w:rFonts w:eastAsia="Arial"/>
          <w:sz w:val="18"/>
          <w:szCs w:val="18"/>
        </w:rPr>
      </w:pPr>
      <w:r w:rsidRPr="00FD508A">
        <w:rPr>
          <w:rFonts w:eastAsia="Arial"/>
          <w:sz w:val="18"/>
          <w:szCs w:val="18"/>
        </w:rPr>
        <w:t>Subotic’s musical career began precociously at age nine, when her performance of Debussy’s "</w:t>
      </w:r>
      <w:proofErr w:type="spellStart"/>
      <w:r w:rsidRPr="00FD508A">
        <w:rPr>
          <w:rFonts w:eastAsia="Arial"/>
          <w:sz w:val="18"/>
          <w:szCs w:val="18"/>
        </w:rPr>
        <w:t>Childrens'</w:t>
      </w:r>
      <w:proofErr w:type="spellEnd"/>
      <w:r w:rsidRPr="00FD508A">
        <w:rPr>
          <w:rFonts w:eastAsia="Arial"/>
          <w:sz w:val="18"/>
          <w:szCs w:val="18"/>
        </w:rPr>
        <w:t xml:space="preserve"> Corner" aired on national television in her native country, the former Yugoslavia, as part of the series on emerging musical prodigies. Her training at the National Music Conservatory "Josip </w:t>
      </w:r>
      <w:proofErr w:type="spellStart"/>
      <w:r w:rsidRPr="00FD508A">
        <w:rPr>
          <w:rFonts w:eastAsia="Arial"/>
          <w:sz w:val="18"/>
          <w:szCs w:val="18"/>
        </w:rPr>
        <w:t>Slavenski</w:t>
      </w:r>
      <w:proofErr w:type="spellEnd"/>
      <w:r w:rsidRPr="00FD508A">
        <w:rPr>
          <w:rFonts w:eastAsia="Arial"/>
          <w:sz w:val="18"/>
          <w:szCs w:val="18"/>
        </w:rPr>
        <w:t xml:space="preserve">” was consequently intensified and accelerated. At age fifteen, she was admitted to the University of Belgrade Music Academy (FMU) as the youngest candidate ever accepted. After winning the first prize in Yugoslavia's National Piano Competition at age nineteen, she moved to the United States, to study with Ralph </w:t>
      </w:r>
      <w:proofErr w:type="spellStart"/>
      <w:r w:rsidRPr="00FD508A">
        <w:rPr>
          <w:rFonts w:eastAsia="Arial"/>
          <w:sz w:val="18"/>
          <w:szCs w:val="18"/>
        </w:rPr>
        <w:t>Votapek</w:t>
      </w:r>
      <w:proofErr w:type="spellEnd"/>
      <w:r w:rsidRPr="00FD508A">
        <w:rPr>
          <w:rFonts w:eastAsia="Arial"/>
          <w:sz w:val="18"/>
          <w:szCs w:val="18"/>
        </w:rPr>
        <w:t>, the Gold Medalist of the first Van Cliburn International Piano Competition, and later with Menahem Pressler, the founding member of the Beaux Arts Trio.</w:t>
      </w:r>
      <w:r w:rsidRPr="00FD508A">
        <w:rPr>
          <w:sz w:val="18"/>
          <w:szCs w:val="18"/>
        </w:rPr>
        <w:br/>
      </w:r>
      <w:r w:rsidRPr="00FD508A">
        <w:rPr>
          <w:sz w:val="18"/>
          <w:szCs w:val="18"/>
        </w:rPr>
        <w:br/>
      </w:r>
      <w:r w:rsidRPr="00FD508A">
        <w:rPr>
          <w:rFonts w:eastAsia="Arial"/>
          <w:sz w:val="18"/>
          <w:szCs w:val="18"/>
        </w:rPr>
        <w:t xml:space="preserve">Subotic performs in dozens of concerts a year in the Americas, Asia, and Europe, combining concerto appearances, solo recitals, chamber music collaborations, and orchestral performances. Recent concerts include performances of concertos by Brahms (No.2), Beethoven (No.4 and No.5), Chopin (No.1 and No.2), Prokofiev (No.3), and Berg (Chamber Concerto); concert tours in Russia, China, Chile, Brazil, Israel, France, </w:t>
      </w:r>
      <w:proofErr w:type="gramStart"/>
      <w:r w:rsidRPr="00FD508A">
        <w:rPr>
          <w:rFonts w:eastAsia="Arial"/>
          <w:sz w:val="18"/>
          <w:szCs w:val="18"/>
        </w:rPr>
        <w:t>UK,  Czech</w:t>
      </w:r>
      <w:proofErr w:type="gramEnd"/>
      <w:r w:rsidRPr="00FD508A">
        <w:rPr>
          <w:rFonts w:eastAsia="Arial"/>
          <w:sz w:val="18"/>
          <w:szCs w:val="18"/>
        </w:rPr>
        <w:t xml:space="preserve"> Republic, Serbia, Croatia, and Puerto Rico. Subotic has performed in such distinguished venues as Bolshoi Theater's Beethoven Hall in Moscow (Russia), Elena </w:t>
      </w:r>
      <w:proofErr w:type="spellStart"/>
      <w:r w:rsidRPr="00FD508A">
        <w:rPr>
          <w:rFonts w:eastAsia="Arial"/>
          <w:sz w:val="18"/>
          <w:szCs w:val="18"/>
        </w:rPr>
        <w:t>Obrazova</w:t>
      </w:r>
      <w:proofErr w:type="spellEnd"/>
      <w:r w:rsidRPr="00FD508A">
        <w:rPr>
          <w:rFonts w:eastAsia="Arial"/>
          <w:sz w:val="18"/>
          <w:szCs w:val="18"/>
        </w:rPr>
        <w:t xml:space="preserve"> Hall in St. Petersburg (Russia), </w:t>
      </w:r>
      <w:proofErr w:type="spellStart"/>
      <w:r w:rsidRPr="00FD508A">
        <w:rPr>
          <w:rFonts w:eastAsia="Arial"/>
          <w:sz w:val="18"/>
          <w:szCs w:val="18"/>
        </w:rPr>
        <w:t>Martinu</w:t>
      </w:r>
      <w:proofErr w:type="spellEnd"/>
      <w:r w:rsidRPr="00FD508A">
        <w:rPr>
          <w:rFonts w:eastAsia="Arial"/>
          <w:sz w:val="18"/>
          <w:szCs w:val="18"/>
        </w:rPr>
        <w:t xml:space="preserve"> Hall in Prague (Czech Republic), </w:t>
      </w:r>
      <w:proofErr w:type="spellStart"/>
      <w:r w:rsidRPr="00FD508A">
        <w:rPr>
          <w:rFonts w:eastAsia="Arial"/>
          <w:sz w:val="18"/>
          <w:szCs w:val="18"/>
        </w:rPr>
        <w:t>Kolarac</w:t>
      </w:r>
      <w:proofErr w:type="spellEnd"/>
      <w:r w:rsidRPr="00FD508A">
        <w:rPr>
          <w:rFonts w:eastAsia="Arial"/>
          <w:sz w:val="18"/>
          <w:szCs w:val="18"/>
        </w:rPr>
        <w:t xml:space="preserve"> Hall in Belgrade (Serbia), Woolsey Hall and Morse Recital Hall in New Haven, CT (USA), Chicago Symphony Hall (USA), Steinway Hall in NYC (USA), Chautauqua Amphitheater in NY (USA),  Abravanel Hall and the Tabernacle in Salt Lake City (USA), </w:t>
      </w:r>
      <w:proofErr w:type="spellStart"/>
      <w:r w:rsidRPr="00FD508A">
        <w:rPr>
          <w:rFonts w:eastAsia="Arial"/>
          <w:sz w:val="18"/>
          <w:szCs w:val="18"/>
        </w:rPr>
        <w:t>Targ</w:t>
      </w:r>
      <w:proofErr w:type="spellEnd"/>
      <w:r w:rsidRPr="00FD508A">
        <w:rPr>
          <w:rFonts w:eastAsia="Arial"/>
          <w:sz w:val="18"/>
          <w:szCs w:val="18"/>
        </w:rPr>
        <w:t xml:space="preserve"> Hall in Tel Aviv (Israel), Doge's Palace in Dubrovnik (Croatia), and the Purcell Room in London's Southbank Center for the Performing Arts (UK). Subotic has played chamber music with distinguished musicians such as Joseph Silverstein, and members of the Muir Quartet.  As a soloist and orchestra member, she has worked with conductors Pavel Kogan, Joseph Silverstein, Matthias Bamert, Hugh Wolff, Jan Merkel, Thierry Fischer, Keith Lockhart, and Jean-Claude Casadesus, among others.</w:t>
      </w:r>
      <w:r w:rsidRPr="00FD508A">
        <w:rPr>
          <w:sz w:val="18"/>
          <w:szCs w:val="18"/>
        </w:rPr>
        <w:br/>
      </w:r>
      <w:r w:rsidRPr="00FD508A">
        <w:rPr>
          <w:sz w:val="18"/>
          <w:szCs w:val="18"/>
        </w:rPr>
        <w:br/>
      </w:r>
      <w:r w:rsidRPr="00FD508A">
        <w:rPr>
          <w:rFonts w:eastAsia="Arial"/>
          <w:sz w:val="18"/>
          <w:szCs w:val="18"/>
        </w:rPr>
        <w:t xml:space="preserve">At the University of Utah, Dr. Subotic teaches piano students in the Bachelor, Masters, and Doctoral programs and oversees degree recitals, </w:t>
      </w:r>
      <w:proofErr w:type="spellStart"/>
      <w:proofErr w:type="gramStart"/>
      <w:r w:rsidRPr="00FD508A">
        <w:rPr>
          <w:rFonts w:eastAsia="Arial"/>
          <w:sz w:val="18"/>
          <w:szCs w:val="18"/>
        </w:rPr>
        <w:t>Masters</w:t>
      </w:r>
      <w:proofErr w:type="spellEnd"/>
      <w:proofErr w:type="gramEnd"/>
      <w:r w:rsidRPr="00FD508A">
        <w:rPr>
          <w:rFonts w:eastAsia="Arial"/>
          <w:sz w:val="18"/>
          <w:szCs w:val="18"/>
        </w:rPr>
        <w:t xml:space="preserve"> Thesis, and Doctoral Dissertations. She has taught courses in undergraduate and graduate piano literature, piano pedagogy, accompanying, and chamber music. At the University of Chile, Dr. Subotic teaches students in the Conservatory, undergraduate and graduate piano program, and oversees degree recitals and </w:t>
      </w:r>
      <w:proofErr w:type="spellStart"/>
      <w:r w:rsidRPr="00FD508A">
        <w:rPr>
          <w:rFonts w:eastAsia="Arial"/>
          <w:sz w:val="18"/>
          <w:szCs w:val="18"/>
        </w:rPr>
        <w:t>Masters</w:t>
      </w:r>
      <w:proofErr w:type="spellEnd"/>
      <w:r w:rsidRPr="00FD508A">
        <w:rPr>
          <w:rFonts w:eastAsia="Arial"/>
          <w:sz w:val="18"/>
          <w:szCs w:val="18"/>
        </w:rPr>
        <w:t xml:space="preserve"> Thesis.</w:t>
      </w:r>
      <w:r w:rsidRPr="00FD508A">
        <w:rPr>
          <w:sz w:val="18"/>
          <w:szCs w:val="18"/>
        </w:rPr>
        <w:br/>
      </w:r>
      <w:r w:rsidRPr="00FD508A">
        <w:rPr>
          <w:sz w:val="18"/>
          <w:szCs w:val="18"/>
        </w:rPr>
        <w:br/>
      </w:r>
      <w:r w:rsidRPr="00FD508A">
        <w:rPr>
          <w:rFonts w:eastAsia="Arial"/>
          <w:sz w:val="18"/>
          <w:szCs w:val="18"/>
        </w:rPr>
        <w:t xml:space="preserve">Since </w:t>
      </w:r>
      <w:proofErr w:type="gramStart"/>
      <w:r w:rsidRPr="00FD508A">
        <w:rPr>
          <w:rFonts w:eastAsia="Arial"/>
          <w:sz w:val="18"/>
          <w:szCs w:val="18"/>
        </w:rPr>
        <w:t>2009,  Subotic</w:t>
      </w:r>
      <w:proofErr w:type="gramEnd"/>
      <w:r w:rsidRPr="00FD508A">
        <w:rPr>
          <w:rFonts w:eastAsia="Arial"/>
          <w:sz w:val="18"/>
          <w:szCs w:val="18"/>
        </w:rPr>
        <w:t xml:space="preserve"> has been teaching a highly successful course in professional Career Development, for which she received the Faculty Recognition Award from the University of Utah. She created the Guest Artist Piano Masterclasses Series for piano performance majors, in collaboration with the Utah Symphony and the Gina </w:t>
      </w:r>
      <w:proofErr w:type="spellStart"/>
      <w:r w:rsidRPr="00FD508A">
        <w:rPr>
          <w:rFonts w:eastAsia="Arial"/>
          <w:sz w:val="18"/>
          <w:szCs w:val="18"/>
        </w:rPr>
        <w:t>Bachauer</w:t>
      </w:r>
      <w:proofErr w:type="spellEnd"/>
      <w:r w:rsidRPr="00FD508A">
        <w:rPr>
          <w:rFonts w:eastAsia="Arial"/>
          <w:sz w:val="18"/>
          <w:szCs w:val="18"/>
        </w:rPr>
        <w:t xml:space="preserve"> Foundation. She is the Director of the Teacher Development Seminars (2015-present), a collaboration with the Preparatory Piano program, and chief producer of the live-streaming faculty concert series </w:t>
      </w:r>
      <w:proofErr w:type="spellStart"/>
      <w:r w:rsidRPr="00FD508A">
        <w:rPr>
          <w:rFonts w:eastAsia="Arial"/>
          <w:sz w:val="18"/>
          <w:szCs w:val="18"/>
        </w:rPr>
        <w:t>Live@Libby</w:t>
      </w:r>
      <w:proofErr w:type="spellEnd"/>
      <w:r w:rsidRPr="00FD508A">
        <w:rPr>
          <w:rFonts w:eastAsia="Arial"/>
          <w:sz w:val="18"/>
          <w:szCs w:val="18"/>
        </w:rPr>
        <w:t xml:space="preserve">. </w:t>
      </w:r>
      <w:r w:rsidRPr="00FD508A">
        <w:rPr>
          <w:sz w:val="18"/>
          <w:szCs w:val="18"/>
        </w:rPr>
        <w:br/>
      </w:r>
      <w:r w:rsidRPr="00FD508A">
        <w:rPr>
          <w:sz w:val="18"/>
          <w:szCs w:val="18"/>
        </w:rPr>
        <w:br/>
      </w:r>
      <w:r w:rsidRPr="00FD508A">
        <w:rPr>
          <w:rFonts w:eastAsia="Arial"/>
          <w:sz w:val="18"/>
          <w:szCs w:val="18"/>
        </w:rPr>
        <w:t xml:space="preserve">Subotic has distinguished herself as a teacher who mentors award-winning performers and scholars. Her University of Utah college students have won numerous competitions, performed as soloists and chamber musicians in Carnegie Hall, and have been accepted and awarded scholarships to prestigious international piano programs at the Mozarteum Academy in Salzburg, the Royal College of Music in London, the Jacobs School of Music at Indiana University, Yale University, Rice University’s Shepherd School of Music, the University of Michigan, Piano Texas International Academy and Festival (in collaboration with the Van Cliburn Competition), and the </w:t>
      </w:r>
      <w:proofErr w:type="spellStart"/>
      <w:r w:rsidRPr="00FD508A">
        <w:rPr>
          <w:rFonts w:eastAsia="Arial"/>
          <w:sz w:val="18"/>
          <w:szCs w:val="18"/>
        </w:rPr>
        <w:t>Interharmony</w:t>
      </w:r>
      <w:proofErr w:type="spellEnd"/>
      <w:r w:rsidRPr="00FD508A">
        <w:rPr>
          <w:rFonts w:eastAsia="Arial"/>
          <w:sz w:val="18"/>
          <w:szCs w:val="18"/>
        </w:rPr>
        <w:t xml:space="preserve"> International Music Festival. Her DMA students have presented their dissertations on subjects ranging from unpublished piano works by Manuel Ponce and works dedicated to exploration of extended piano techniques for pedagogical purposes, to the influence of religious and folk music of former Yugoslavia on the emergence of its pianistic style, at national and international pedagogy and performance conferences and trade publications.</w:t>
      </w:r>
      <w:r w:rsidRPr="00FD508A">
        <w:rPr>
          <w:sz w:val="18"/>
          <w:szCs w:val="18"/>
        </w:rPr>
        <w:br/>
      </w:r>
      <w:r w:rsidRPr="00FD508A">
        <w:rPr>
          <w:sz w:val="18"/>
          <w:szCs w:val="18"/>
        </w:rPr>
        <w:br/>
      </w:r>
      <w:r w:rsidRPr="00FD508A">
        <w:rPr>
          <w:rFonts w:eastAsia="Arial"/>
          <w:sz w:val="18"/>
          <w:szCs w:val="18"/>
        </w:rPr>
        <w:t xml:space="preserve">In 2014, Subotic began the project of performing the complete solo sonatas, duo sonatas, and piano trios by Beethoven - 60 works total. She has since presented the Beethoven programs, lectures, and masterclasses in national and international venues, at the Sichuan Conservatory (China), Tel Aviv University (Israel), the Jerusalem Academy of Music (Israel), Unbound Chamber </w:t>
      </w:r>
      <w:r w:rsidRPr="00FD508A">
        <w:rPr>
          <w:rFonts w:eastAsia="Arial"/>
          <w:sz w:val="18"/>
          <w:szCs w:val="18"/>
        </w:rPr>
        <w:lastRenderedPageBreak/>
        <w:t xml:space="preserve">Music Festival (CA, USA), the </w:t>
      </w:r>
      <w:proofErr w:type="spellStart"/>
      <w:r w:rsidRPr="00FD508A">
        <w:rPr>
          <w:rFonts w:eastAsia="Arial"/>
          <w:sz w:val="18"/>
          <w:szCs w:val="18"/>
        </w:rPr>
        <w:t>InterHarmony</w:t>
      </w:r>
      <w:proofErr w:type="spellEnd"/>
      <w:r w:rsidRPr="00FD508A">
        <w:rPr>
          <w:rFonts w:eastAsia="Arial"/>
          <w:sz w:val="18"/>
          <w:szCs w:val="18"/>
        </w:rPr>
        <w:t xml:space="preserve"> International Music Festival (Italy), World Piano Conference (Serbia), the Mistral Concert Series in Santiago (Chile), University of Santiago (Chile), the Prague Academy of Music (Czech Republic), the Midsummer Piano Festival in Prague, (Czech Republic), the Turgenev Memorial Library in Moscow (Russia), and at Ohio State University (USA). Engagements in 2018 and 2019 include concerts and masterclasses in the US, Canada, Russia, China, </w:t>
      </w:r>
      <w:proofErr w:type="gramStart"/>
      <w:r w:rsidRPr="00FD508A">
        <w:rPr>
          <w:rFonts w:eastAsia="Arial"/>
          <w:sz w:val="18"/>
          <w:szCs w:val="18"/>
        </w:rPr>
        <w:t>Serbia,  Brazil</w:t>
      </w:r>
      <w:proofErr w:type="gramEnd"/>
      <w:r w:rsidRPr="00FD508A">
        <w:rPr>
          <w:rFonts w:eastAsia="Arial"/>
          <w:sz w:val="18"/>
          <w:szCs w:val="18"/>
        </w:rPr>
        <w:t>, Chile, and France. In 2020, Dr. Subotic will teach and perform in Canada, China, Germany, France, Chile, and the UK.</w:t>
      </w:r>
      <w:r w:rsidRPr="00FD508A">
        <w:rPr>
          <w:sz w:val="18"/>
          <w:szCs w:val="18"/>
        </w:rPr>
        <w:br/>
      </w:r>
      <w:r w:rsidRPr="00FD508A">
        <w:rPr>
          <w:sz w:val="18"/>
          <w:szCs w:val="18"/>
        </w:rPr>
        <w:br/>
      </w:r>
      <w:r w:rsidRPr="00FD508A">
        <w:rPr>
          <w:rFonts w:eastAsia="Arial"/>
          <w:sz w:val="18"/>
          <w:szCs w:val="18"/>
        </w:rPr>
        <w:t xml:space="preserve">Dr. Subotic received a Bachelor of Music degree from Belgrade University at age nineteen. As a full-scholarship student, she has earned a Master of Music from Michigan State University, and an Artist Diploma and Doctor of Music from Indiana University. Her Doctoral dissertation explores the cultural and compositional connections between Claude Debussy’s and Toru </w:t>
      </w:r>
      <w:proofErr w:type="spellStart"/>
      <w:r w:rsidRPr="00FD508A">
        <w:rPr>
          <w:rFonts w:eastAsia="Arial"/>
          <w:sz w:val="18"/>
          <w:szCs w:val="18"/>
        </w:rPr>
        <w:t>Takemitsu's</w:t>
      </w:r>
      <w:proofErr w:type="spellEnd"/>
      <w:r w:rsidRPr="00FD508A">
        <w:rPr>
          <w:rFonts w:eastAsia="Arial"/>
          <w:sz w:val="18"/>
          <w:szCs w:val="18"/>
        </w:rPr>
        <w:t xml:space="preserve"> piano works. Her teachers were pianists Menahem Pressler, Ralph </w:t>
      </w:r>
      <w:proofErr w:type="spellStart"/>
      <w:r w:rsidRPr="00FD508A">
        <w:rPr>
          <w:rFonts w:eastAsia="Arial"/>
          <w:sz w:val="18"/>
          <w:szCs w:val="18"/>
        </w:rPr>
        <w:t>Votapek</w:t>
      </w:r>
      <w:proofErr w:type="spellEnd"/>
      <w:r w:rsidRPr="00FD508A">
        <w:rPr>
          <w:rFonts w:eastAsia="Arial"/>
          <w:sz w:val="18"/>
          <w:szCs w:val="18"/>
        </w:rPr>
        <w:t xml:space="preserve">, Evelyne </w:t>
      </w:r>
      <w:proofErr w:type="spellStart"/>
      <w:r w:rsidRPr="00FD508A">
        <w:rPr>
          <w:rFonts w:eastAsia="Arial"/>
          <w:sz w:val="18"/>
          <w:szCs w:val="18"/>
        </w:rPr>
        <w:t>Brancart</w:t>
      </w:r>
      <w:proofErr w:type="spellEnd"/>
      <w:r w:rsidRPr="00FD508A">
        <w:rPr>
          <w:rFonts w:eastAsia="Arial"/>
          <w:sz w:val="18"/>
          <w:szCs w:val="18"/>
        </w:rPr>
        <w:t xml:space="preserve">, Arbo </w:t>
      </w:r>
      <w:proofErr w:type="spellStart"/>
      <w:r w:rsidRPr="00FD508A">
        <w:rPr>
          <w:rFonts w:eastAsia="Arial"/>
          <w:sz w:val="18"/>
          <w:szCs w:val="18"/>
        </w:rPr>
        <w:t>Valdma</w:t>
      </w:r>
      <w:proofErr w:type="spellEnd"/>
      <w:r w:rsidRPr="00FD508A">
        <w:rPr>
          <w:rFonts w:eastAsia="Arial"/>
          <w:sz w:val="18"/>
          <w:szCs w:val="18"/>
        </w:rPr>
        <w:t xml:space="preserve">, Leonard Hokanson, Peter Frankl, Gyorgy </w:t>
      </w:r>
      <w:proofErr w:type="spellStart"/>
      <w:r w:rsidRPr="00FD508A">
        <w:rPr>
          <w:rFonts w:eastAsia="Arial"/>
          <w:sz w:val="18"/>
          <w:szCs w:val="18"/>
        </w:rPr>
        <w:t>Sebok</w:t>
      </w:r>
      <w:proofErr w:type="spellEnd"/>
      <w:r w:rsidRPr="00FD508A">
        <w:rPr>
          <w:rFonts w:eastAsia="Arial"/>
          <w:sz w:val="18"/>
          <w:szCs w:val="18"/>
        </w:rPr>
        <w:t>, and Byron Janis, and distinguished professors, cellist Janos Starker and violinist Josef Gingold.</w:t>
      </w:r>
    </w:p>
    <w:p w14:paraId="278DF094" w14:textId="77777777" w:rsidR="00FD508A" w:rsidRPr="00FD508A" w:rsidRDefault="00FD508A" w:rsidP="006E0218">
      <w:pPr>
        <w:rPr>
          <w:rFonts w:eastAsia="Arial"/>
          <w:sz w:val="18"/>
          <w:szCs w:val="18"/>
        </w:rPr>
      </w:pPr>
    </w:p>
    <w:p w14:paraId="0F0DEF13" w14:textId="71A62CED" w:rsidR="00FD508A" w:rsidRDefault="00FD508A" w:rsidP="006E0218">
      <w:pPr>
        <w:rPr>
          <w:color w:val="333333"/>
          <w:sz w:val="18"/>
          <w:szCs w:val="18"/>
          <w:shd w:val="clear" w:color="auto" w:fill="FFFFFF"/>
        </w:rPr>
      </w:pPr>
      <w:r w:rsidRPr="00FD508A">
        <w:rPr>
          <w:color w:val="333333"/>
          <w:sz w:val="18"/>
          <w:szCs w:val="18"/>
          <w:shd w:val="clear" w:color="auto" w:fill="FFFFFF"/>
        </w:rPr>
        <w:t> </w:t>
      </w:r>
      <w:r w:rsidRPr="00FD508A">
        <w:rPr>
          <w:b/>
          <w:bCs/>
          <w:color w:val="333333"/>
          <w:sz w:val="18"/>
          <w:szCs w:val="18"/>
          <w:shd w:val="clear" w:color="auto" w:fill="FFFFFF"/>
        </w:rPr>
        <w:t>DC Trimble</w:t>
      </w:r>
      <w:r w:rsidRPr="00FD508A">
        <w:rPr>
          <w:color w:val="333333"/>
          <w:sz w:val="18"/>
          <w:szCs w:val="18"/>
          <w:shd w:val="clear" w:color="auto" w:fill="FFFFFF"/>
        </w:rPr>
        <w:t xml:space="preserve"> is a 17-year-old violinist currently studying Commercial Music at Utah Valley University. He has performed with numerous orchestras across Utah, including the Utah Symphony's Side-by-Side program, the All-State Orchestra, and the Utah Valley Youth Symphony Orchestra. A lifelong lover of music, DC has developed a passion for composition over the past several years. He has written and orchestrated music for a variety of projects, including an NBC documentary as well as several animated works. His </w:t>
      </w:r>
      <w:proofErr w:type="gramStart"/>
      <w:r w:rsidRPr="00FD508A">
        <w:rPr>
          <w:color w:val="333333"/>
          <w:sz w:val="18"/>
          <w:szCs w:val="18"/>
          <w:shd w:val="clear" w:color="auto" w:fill="FFFFFF"/>
        </w:rPr>
        <w:t>ultimate goal</w:t>
      </w:r>
      <w:proofErr w:type="gramEnd"/>
      <w:r w:rsidRPr="00FD508A">
        <w:rPr>
          <w:color w:val="333333"/>
          <w:sz w:val="18"/>
          <w:szCs w:val="18"/>
          <w:shd w:val="clear" w:color="auto" w:fill="FFFFFF"/>
        </w:rPr>
        <w:t xml:space="preserve"> is to compose music for video games and film, combining his love for storytelling with his love for music.</w:t>
      </w:r>
      <w:r w:rsidRPr="00FD508A">
        <w:rPr>
          <w:color w:val="333333"/>
          <w:sz w:val="18"/>
          <w:szCs w:val="18"/>
          <w:shd w:val="clear" w:color="auto" w:fill="FFFFFF"/>
        </w:rPr>
        <w:t xml:space="preserve"> In his Dedication to </w:t>
      </w:r>
      <w:r w:rsidRPr="00FD508A">
        <w:rPr>
          <w:i/>
          <w:iCs/>
          <w:color w:val="333333"/>
          <w:sz w:val="18"/>
          <w:szCs w:val="18"/>
          <w:shd w:val="clear" w:color="auto" w:fill="FFFFFF"/>
        </w:rPr>
        <w:t xml:space="preserve">The Maestro – Fantasy Overture, </w:t>
      </w:r>
      <w:r w:rsidRPr="00FD508A">
        <w:rPr>
          <w:color w:val="333333"/>
          <w:sz w:val="18"/>
          <w:szCs w:val="18"/>
          <w:shd w:val="clear" w:color="auto" w:fill="FFFFFF"/>
        </w:rPr>
        <w:t xml:space="preserve">DC writes: “This piece is titled ‘The Maestro’ because it is based on my progression as a musician, and specifically the mentors, teachers, and conductors who have helped me along the way. This piece is written for them, but specifically Dr. Terry Hill, Dr. Blanka Bednarz, and Dr. Cheung Chau. Dr. Hill, thank you for bringing magic to music for me. You’ve helped me remember that every new piece is an adventure, and every concert a great achievement. Dr. Bednarz, thank you for pushing me to do things that I never thought I could do. Your advice has carried me to unexpected places and opportunities that I will be forever grateful for. Dr. Chau, thank you for who you’ve helped me become. You’ve inspired me to not just become a better musician, but a better human being. Thank you for your example. </w:t>
      </w:r>
    </w:p>
    <w:p w14:paraId="55317DA7" w14:textId="77777777" w:rsidR="003C4C7B" w:rsidRDefault="003C4C7B" w:rsidP="006E0218">
      <w:pPr>
        <w:rPr>
          <w:color w:val="333333"/>
          <w:sz w:val="18"/>
          <w:szCs w:val="18"/>
          <w:shd w:val="clear" w:color="auto" w:fill="FFFFFF"/>
        </w:rPr>
      </w:pPr>
    </w:p>
    <w:p w14:paraId="4B7421CA" w14:textId="4B1BFC4A" w:rsidR="003C4C7B" w:rsidRDefault="003C4C7B" w:rsidP="006E0218">
      <w:pPr>
        <w:rPr>
          <w:color w:val="333333"/>
          <w:sz w:val="18"/>
          <w:szCs w:val="18"/>
          <w:shd w:val="clear" w:color="auto" w:fill="FFFFFF"/>
        </w:rPr>
      </w:pPr>
      <w:r>
        <w:rPr>
          <w:color w:val="333333"/>
          <w:sz w:val="18"/>
          <w:szCs w:val="18"/>
          <w:shd w:val="clear" w:color="auto" w:fill="FFFFFF"/>
        </w:rPr>
        <w:t>Choreographer:</w:t>
      </w:r>
    </w:p>
    <w:p w14:paraId="29A51290" w14:textId="77777777" w:rsidR="003C4C7B" w:rsidRPr="003C4C7B" w:rsidRDefault="003C4C7B" w:rsidP="003C4C7B">
      <w:pPr>
        <w:pStyle w:val="font8"/>
        <w:spacing w:before="0" w:beforeAutospacing="0" w:after="0" w:afterAutospacing="0"/>
        <w:textAlignment w:val="baseline"/>
        <w:rPr>
          <w:color w:val="000000"/>
          <w:sz w:val="18"/>
          <w:szCs w:val="18"/>
        </w:rPr>
      </w:pPr>
      <w:r w:rsidRPr="003C4C7B">
        <w:rPr>
          <w:b/>
          <w:bCs/>
          <w:color w:val="000000"/>
          <w:sz w:val="18"/>
          <w:szCs w:val="18"/>
        </w:rPr>
        <w:t xml:space="preserve">Jacqueline P. </w:t>
      </w:r>
      <w:proofErr w:type="spellStart"/>
      <w:r w:rsidRPr="003C4C7B">
        <w:rPr>
          <w:b/>
          <w:bCs/>
          <w:color w:val="000000"/>
          <w:sz w:val="18"/>
          <w:szCs w:val="18"/>
        </w:rPr>
        <w:t>Colledge</w:t>
      </w:r>
      <w:proofErr w:type="spellEnd"/>
      <w:r w:rsidRPr="003C4C7B">
        <w:rPr>
          <w:color w:val="000000"/>
          <w:sz w:val="18"/>
          <w:szCs w:val="18"/>
        </w:rPr>
        <w:t xml:space="preserve"> began her early training with Utah native Bill Evans. Upon his recommendation, she attended the University of Utah to continue her studies, working with Willam Christensen, Gordon Paxman, </w:t>
      </w:r>
      <w:proofErr w:type="spellStart"/>
      <w:r w:rsidRPr="003C4C7B">
        <w:rPr>
          <w:color w:val="000000"/>
          <w:sz w:val="18"/>
          <w:szCs w:val="18"/>
        </w:rPr>
        <w:t>Bené</w:t>
      </w:r>
      <w:proofErr w:type="spellEnd"/>
      <w:r w:rsidRPr="003C4C7B">
        <w:rPr>
          <w:color w:val="000000"/>
          <w:sz w:val="18"/>
          <w:szCs w:val="18"/>
        </w:rPr>
        <w:t xml:space="preserve"> Arnold, and </w:t>
      </w:r>
      <w:proofErr w:type="spellStart"/>
      <w:r w:rsidRPr="003C4C7B">
        <w:rPr>
          <w:color w:val="000000"/>
          <w:sz w:val="18"/>
          <w:szCs w:val="18"/>
        </w:rPr>
        <w:t>Mattlyn</w:t>
      </w:r>
      <w:proofErr w:type="spellEnd"/>
      <w:r w:rsidRPr="003C4C7B">
        <w:rPr>
          <w:color w:val="000000"/>
          <w:sz w:val="18"/>
          <w:szCs w:val="18"/>
        </w:rPr>
        <w:t xml:space="preserve"> </w:t>
      </w:r>
      <w:proofErr w:type="spellStart"/>
      <w:r w:rsidRPr="003C4C7B">
        <w:rPr>
          <w:color w:val="000000"/>
          <w:sz w:val="18"/>
          <w:szCs w:val="18"/>
        </w:rPr>
        <w:t>Gavers</w:t>
      </w:r>
      <w:proofErr w:type="spellEnd"/>
      <w:r w:rsidRPr="003C4C7B">
        <w:rPr>
          <w:color w:val="000000"/>
          <w:sz w:val="18"/>
          <w:szCs w:val="18"/>
        </w:rPr>
        <w:t xml:space="preserve">. Ms. </w:t>
      </w:r>
      <w:proofErr w:type="spellStart"/>
      <w:r w:rsidRPr="003C4C7B">
        <w:rPr>
          <w:color w:val="000000"/>
          <w:sz w:val="18"/>
          <w:szCs w:val="18"/>
        </w:rPr>
        <w:t>Colledge</w:t>
      </w:r>
      <w:proofErr w:type="spellEnd"/>
      <w:r w:rsidRPr="003C4C7B">
        <w:rPr>
          <w:color w:val="000000"/>
          <w:sz w:val="18"/>
          <w:szCs w:val="18"/>
        </w:rPr>
        <w:t xml:space="preserve"> became a member of Ballet West under the Artistic Direction of Willam Christensen in 1968, where she danced various solo roles working with Lew Christensen, Jacques d’Amboise, Michael Smuin, Dimitri Romano, and Francia Russell. </w:t>
      </w:r>
    </w:p>
    <w:p w14:paraId="3CC5F4EE" w14:textId="77777777" w:rsidR="003C4C7B" w:rsidRPr="003C4C7B" w:rsidRDefault="003C4C7B" w:rsidP="003C4C7B">
      <w:pPr>
        <w:pStyle w:val="font8"/>
        <w:spacing w:before="0" w:beforeAutospacing="0" w:after="0" w:afterAutospacing="0"/>
        <w:textAlignment w:val="baseline"/>
        <w:rPr>
          <w:color w:val="000000"/>
          <w:sz w:val="18"/>
          <w:szCs w:val="18"/>
        </w:rPr>
      </w:pPr>
      <w:r w:rsidRPr="003C4C7B">
        <w:rPr>
          <w:color w:val="000000"/>
          <w:sz w:val="18"/>
          <w:szCs w:val="18"/>
        </w:rPr>
        <w:t>‍</w:t>
      </w:r>
    </w:p>
    <w:p w14:paraId="11522767" w14:textId="77777777" w:rsidR="003C4C7B" w:rsidRPr="003C4C7B" w:rsidRDefault="003C4C7B" w:rsidP="003C4C7B">
      <w:pPr>
        <w:pStyle w:val="font8"/>
        <w:spacing w:before="0" w:beforeAutospacing="0" w:after="0" w:afterAutospacing="0"/>
        <w:textAlignment w:val="baseline"/>
        <w:rPr>
          <w:color w:val="000000"/>
          <w:sz w:val="18"/>
          <w:szCs w:val="18"/>
        </w:rPr>
      </w:pPr>
      <w:r w:rsidRPr="003C4C7B">
        <w:rPr>
          <w:color w:val="000000"/>
          <w:sz w:val="18"/>
          <w:szCs w:val="18"/>
        </w:rPr>
        <w:t xml:space="preserve">In 1976 she opened the Jacqueline </w:t>
      </w:r>
      <w:proofErr w:type="spellStart"/>
      <w:r w:rsidRPr="003C4C7B">
        <w:rPr>
          <w:color w:val="000000"/>
          <w:sz w:val="18"/>
          <w:szCs w:val="18"/>
        </w:rPr>
        <w:t>Colledge</w:t>
      </w:r>
      <w:proofErr w:type="spellEnd"/>
      <w:r w:rsidRPr="003C4C7B">
        <w:rPr>
          <w:color w:val="000000"/>
          <w:sz w:val="18"/>
          <w:szCs w:val="18"/>
        </w:rPr>
        <w:t xml:space="preserve"> School of Classical Ballet. Desiring to give her students more education and performance opportunity, she organized Utah Youth Ballet in 1981 which later became Utah Regional Ballet. The professional wing of the company was established in 1999. This created a need for Utah Regional Ballet II as a pre-professional training company providing for talented young dancers to develop into seasoned professionals. The reputation and impact of the company continued growing well beyond the Utah Valley region. In 2017-18 Utah Regional Ballet became Utah Metropolitan Ballet with UMB II as the training company.</w:t>
      </w:r>
    </w:p>
    <w:p w14:paraId="17BE6533" w14:textId="77777777" w:rsidR="003C4C7B" w:rsidRPr="003C4C7B" w:rsidRDefault="003C4C7B" w:rsidP="003C4C7B">
      <w:pPr>
        <w:pStyle w:val="font8"/>
        <w:spacing w:before="0" w:beforeAutospacing="0" w:after="0" w:afterAutospacing="0"/>
        <w:textAlignment w:val="baseline"/>
        <w:rPr>
          <w:color w:val="000000"/>
          <w:sz w:val="18"/>
          <w:szCs w:val="18"/>
        </w:rPr>
      </w:pPr>
      <w:r w:rsidRPr="003C4C7B">
        <w:rPr>
          <w:color w:val="000000"/>
          <w:sz w:val="18"/>
          <w:szCs w:val="18"/>
        </w:rPr>
        <w:br/>
        <w:t xml:space="preserve">Ms. </w:t>
      </w:r>
      <w:proofErr w:type="spellStart"/>
      <w:r w:rsidRPr="003C4C7B">
        <w:rPr>
          <w:color w:val="000000"/>
          <w:sz w:val="18"/>
          <w:szCs w:val="18"/>
        </w:rPr>
        <w:t>Colledge</w:t>
      </w:r>
      <w:proofErr w:type="spellEnd"/>
      <w:r w:rsidRPr="003C4C7B">
        <w:rPr>
          <w:color w:val="000000"/>
          <w:sz w:val="18"/>
          <w:szCs w:val="18"/>
        </w:rPr>
        <w:t xml:space="preserve"> developed the curriculum for the ballet program at Utah Valley University. The university now offers a </w:t>
      </w:r>
      <w:proofErr w:type="gramStart"/>
      <w:r w:rsidRPr="003C4C7B">
        <w:rPr>
          <w:color w:val="000000"/>
          <w:sz w:val="18"/>
          <w:szCs w:val="18"/>
        </w:rPr>
        <w:t>Bachelors of Fine Arts</w:t>
      </w:r>
      <w:proofErr w:type="gramEnd"/>
      <w:r w:rsidRPr="003C4C7B">
        <w:rPr>
          <w:color w:val="000000"/>
          <w:sz w:val="18"/>
          <w:szCs w:val="18"/>
        </w:rPr>
        <w:t xml:space="preserve"> with an Emphasis in Ballet Performance. As a Master teacher, she has taught throughout the United States and Europe. </w:t>
      </w:r>
      <w:proofErr w:type="spellStart"/>
      <w:r w:rsidRPr="003C4C7B">
        <w:rPr>
          <w:color w:val="000000"/>
          <w:sz w:val="18"/>
          <w:szCs w:val="18"/>
        </w:rPr>
        <w:t>Colledge</w:t>
      </w:r>
      <w:proofErr w:type="spellEnd"/>
      <w:r w:rsidRPr="003C4C7B">
        <w:rPr>
          <w:color w:val="000000"/>
          <w:sz w:val="18"/>
          <w:szCs w:val="18"/>
        </w:rPr>
        <w:t xml:space="preserve"> has choreographed many </w:t>
      </w:r>
      <w:proofErr w:type="gramStart"/>
      <w:r w:rsidRPr="003C4C7B">
        <w:rPr>
          <w:color w:val="000000"/>
          <w:sz w:val="18"/>
          <w:szCs w:val="18"/>
        </w:rPr>
        <w:t>full length</w:t>
      </w:r>
      <w:proofErr w:type="gramEnd"/>
      <w:r w:rsidRPr="003C4C7B">
        <w:rPr>
          <w:color w:val="000000"/>
          <w:sz w:val="18"/>
          <w:szCs w:val="18"/>
        </w:rPr>
        <w:t xml:space="preserve"> ballets such as </w:t>
      </w:r>
      <w:r w:rsidRPr="003C4C7B">
        <w:rPr>
          <w:rStyle w:val="wixui-rich-texttext"/>
          <w:rFonts w:eastAsiaTheme="majorEastAsia"/>
          <w:i/>
          <w:iCs/>
          <w:color w:val="000000"/>
          <w:sz w:val="18"/>
          <w:szCs w:val="18"/>
          <w:bdr w:val="none" w:sz="0" w:space="0" w:color="auto" w:frame="1"/>
        </w:rPr>
        <w:t>Romeo &amp; Juliet, Nutcracker, Cinderella, Hansel &amp; Gretel, Peter Pan, A Midsummer Night’s Dream, Snow White </w:t>
      </w:r>
      <w:r w:rsidRPr="003C4C7B">
        <w:rPr>
          <w:color w:val="000000"/>
          <w:sz w:val="18"/>
          <w:szCs w:val="18"/>
        </w:rPr>
        <w:t>and Utah Metropolitan Ballet’s signature work, </w:t>
      </w:r>
      <w:r w:rsidRPr="003C4C7B">
        <w:rPr>
          <w:rStyle w:val="wixui-rich-texttext"/>
          <w:rFonts w:eastAsiaTheme="majorEastAsia"/>
          <w:i/>
          <w:iCs/>
          <w:color w:val="000000"/>
          <w:sz w:val="18"/>
          <w:szCs w:val="18"/>
          <w:bdr w:val="none" w:sz="0" w:space="0" w:color="auto" w:frame="1"/>
        </w:rPr>
        <w:t>Legend of Timpanogos.</w:t>
      </w:r>
    </w:p>
    <w:p w14:paraId="69737634" w14:textId="77777777" w:rsidR="00C44236" w:rsidRPr="003C4C7B" w:rsidRDefault="00C44236" w:rsidP="003C4C7B">
      <w:pPr>
        <w:shd w:val="clear" w:color="auto" w:fill="FFFFFF"/>
        <w:rPr>
          <w:color w:val="000000"/>
          <w:sz w:val="18"/>
          <w:szCs w:val="18"/>
        </w:rPr>
      </w:pPr>
    </w:p>
    <w:p w14:paraId="17E83909" w14:textId="08E30883" w:rsidR="00C44236" w:rsidRPr="00FD508A" w:rsidRDefault="00C44236" w:rsidP="006E0218">
      <w:pPr>
        <w:shd w:val="clear" w:color="auto" w:fill="FFFFFF"/>
        <w:rPr>
          <w:b/>
          <w:bCs/>
          <w:color w:val="000000"/>
          <w:sz w:val="18"/>
          <w:szCs w:val="18"/>
        </w:rPr>
      </w:pPr>
      <w:r w:rsidRPr="00FD508A">
        <w:rPr>
          <w:b/>
          <w:bCs/>
          <w:color w:val="000000"/>
          <w:sz w:val="18"/>
          <w:szCs w:val="18"/>
        </w:rPr>
        <w:t>Utah Metropolitan Ballet soloists:</w:t>
      </w:r>
    </w:p>
    <w:p w14:paraId="51E0437C" w14:textId="04387E59" w:rsidR="00C44236" w:rsidRPr="00FD508A" w:rsidRDefault="00C44236" w:rsidP="006E0218">
      <w:pPr>
        <w:shd w:val="clear" w:color="auto" w:fill="FFFFFF"/>
        <w:rPr>
          <w:color w:val="000000"/>
          <w:sz w:val="18"/>
          <w:szCs w:val="18"/>
        </w:rPr>
      </w:pPr>
      <w:r w:rsidRPr="00FD508A">
        <w:rPr>
          <w:color w:val="000000"/>
          <w:sz w:val="18"/>
          <w:szCs w:val="18"/>
        </w:rPr>
        <w:t xml:space="preserve">Born in Pennsylvania, </w:t>
      </w:r>
      <w:r w:rsidRPr="00FD508A">
        <w:rPr>
          <w:b/>
          <w:bCs/>
          <w:color w:val="000000"/>
          <w:sz w:val="18"/>
          <w:szCs w:val="18"/>
        </w:rPr>
        <w:t xml:space="preserve">Andrea </w:t>
      </w:r>
      <w:proofErr w:type="spellStart"/>
      <w:r w:rsidRPr="00FD508A">
        <w:rPr>
          <w:b/>
          <w:bCs/>
          <w:color w:val="000000"/>
          <w:sz w:val="18"/>
          <w:szCs w:val="18"/>
        </w:rPr>
        <w:t>Chikness</w:t>
      </w:r>
      <w:proofErr w:type="spellEnd"/>
      <w:r w:rsidRPr="00FD508A">
        <w:rPr>
          <w:color w:val="000000"/>
          <w:sz w:val="18"/>
          <w:szCs w:val="18"/>
        </w:rPr>
        <w:t xml:space="preserve"> </w:t>
      </w:r>
      <w:r w:rsidRPr="00FD508A">
        <w:rPr>
          <w:color w:val="000000"/>
          <w:sz w:val="18"/>
          <w:szCs w:val="18"/>
        </w:rPr>
        <w:t xml:space="preserve">received her training at Pittsburgh Ballet Theatre. She spent summers with prestigious companies such as Boston Ballet, San Francisco Ballet, Atlanta Ballet, and Charlotte Ballet. At the age of seventeen, she joined Joffrey Ballet Chicago as a trainee. Shortly after, she moved to Charlotte to work with then artistic director, Jean-Pierre </w:t>
      </w:r>
      <w:proofErr w:type="spellStart"/>
      <w:r w:rsidRPr="00FD508A">
        <w:rPr>
          <w:color w:val="000000"/>
          <w:sz w:val="18"/>
          <w:szCs w:val="18"/>
        </w:rPr>
        <w:t>Bonnefoux</w:t>
      </w:r>
      <w:proofErr w:type="spellEnd"/>
      <w:r w:rsidRPr="00FD508A">
        <w:rPr>
          <w:color w:val="000000"/>
          <w:sz w:val="18"/>
          <w:szCs w:val="18"/>
        </w:rPr>
        <w:t xml:space="preserve">, and Kennedy Center Honoree, Patricia McBride. There Andrea performed feature roles such as </w:t>
      </w:r>
      <w:proofErr w:type="spellStart"/>
      <w:r w:rsidRPr="00FD508A">
        <w:rPr>
          <w:color w:val="000000"/>
          <w:sz w:val="18"/>
          <w:szCs w:val="18"/>
        </w:rPr>
        <w:t>Fascinatin</w:t>
      </w:r>
      <w:proofErr w:type="spellEnd"/>
      <w:r w:rsidRPr="00FD508A">
        <w:rPr>
          <w:color w:val="000000"/>
          <w:sz w:val="18"/>
          <w:szCs w:val="18"/>
        </w:rPr>
        <w:t xml:space="preserve">’ Rhythm, Odalisques, and Rose Adagio. After a summer with Atlanta Ballet, where she performed the 1st Theme from Balanchine's Four Temperaments and premiered Heath Gill's Rumors, </w:t>
      </w:r>
      <w:proofErr w:type="spellStart"/>
      <w:r w:rsidRPr="00FD508A">
        <w:rPr>
          <w:color w:val="000000"/>
          <w:sz w:val="18"/>
          <w:szCs w:val="18"/>
        </w:rPr>
        <w:t>Ms</w:t>
      </w:r>
      <w:proofErr w:type="spellEnd"/>
      <w:r w:rsidRPr="00FD508A">
        <w:rPr>
          <w:color w:val="000000"/>
          <w:sz w:val="18"/>
          <w:szCs w:val="18"/>
        </w:rPr>
        <w:t xml:space="preserve"> </w:t>
      </w:r>
      <w:proofErr w:type="spellStart"/>
      <w:r w:rsidRPr="00FD508A">
        <w:rPr>
          <w:color w:val="000000"/>
          <w:sz w:val="18"/>
          <w:szCs w:val="18"/>
        </w:rPr>
        <w:t>Chickness</w:t>
      </w:r>
      <w:proofErr w:type="spellEnd"/>
      <w:r w:rsidRPr="00FD508A">
        <w:rPr>
          <w:color w:val="000000"/>
          <w:sz w:val="18"/>
          <w:szCs w:val="18"/>
        </w:rPr>
        <w:t xml:space="preserve"> was invited to join Milwaukee Ballet II. While there, she performed in notable leads such as Man I Love Pas de deux from Who Cares, Bedroom pas de deux from Othello, </w:t>
      </w:r>
      <w:proofErr w:type="spellStart"/>
      <w:r w:rsidRPr="00FD508A">
        <w:rPr>
          <w:color w:val="000000"/>
          <w:sz w:val="18"/>
          <w:szCs w:val="18"/>
        </w:rPr>
        <w:t>Majisimo</w:t>
      </w:r>
      <w:proofErr w:type="spellEnd"/>
      <w:r w:rsidRPr="00FD508A">
        <w:rPr>
          <w:color w:val="000000"/>
          <w:sz w:val="18"/>
          <w:szCs w:val="18"/>
        </w:rPr>
        <w:t xml:space="preserve">, and Forsythe's </w:t>
      </w:r>
      <w:proofErr w:type="gramStart"/>
      <w:r w:rsidRPr="00FD508A">
        <w:rPr>
          <w:color w:val="000000"/>
          <w:sz w:val="18"/>
          <w:szCs w:val="18"/>
        </w:rPr>
        <w:t>In</w:t>
      </w:r>
      <w:proofErr w:type="gramEnd"/>
      <w:r w:rsidRPr="00FD508A">
        <w:rPr>
          <w:color w:val="000000"/>
          <w:sz w:val="18"/>
          <w:szCs w:val="18"/>
        </w:rPr>
        <w:t xml:space="preserve"> the Middle Somewhat Elevated. The summer of 2014, Andrea received an offer to join Victor </w:t>
      </w:r>
      <w:proofErr w:type="spellStart"/>
      <w:r w:rsidRPr="00FD508A">
        <w:rPr>
          <w:color w:val="000000"/>
          <w:sz w:val="18"/>
          <w:szCs w:val="18"/>
        </w:rPr>
        <w:t>Ullate</w:t>
      </w:r>
      <w:proofErr w:type="spellEnd"/>
      <w:r w:rsidRPr="00FD508A">
        <w:rPr>
          <w:color w:val="000000"/>
          <w:sz w:val="18"/>
          <w:szCs w:val="18"/>
        </w:rPr>
        <w:t xml:space="preserve"> Ballet in Madrid, Spain, as a soloist and began her career in Europe, touring Bolero, </w:t>
      </w:r>
      <w:proofErr w:type="spellStart"/>
      <w:r w:rsidRPr="00FD508A">
        <w:rPr>
          <w:color w:val="000000"/>
          <w:sz w:val="18"/>
          <w:szCs w:val="18"/>
        </w:rPr>
        <w:t>Jaleos</w:t>
      </w:r>
      <w:proofErr w:type="spellEnd"/>
      <w:r w:rsidRPr="00FD508A">
        <w:rPr>
          <w:color w:val="000000"/>
          <w:sz w:val="18"/>
          <w:szCs w:val="18"/>
        </w:rPr>
        <w:t xml:space="preserve">, Amor Brujo, and EI Sur. The following year, Andrea realized her lifelong dream of joining the Leipzig Ballet. There, Andrea had the privilege of working with Thierry Malandain, performing in his Don Juan and as the third couple in his Mozart a Deux. She also had the honor of being part of Jean Philip Dury's creation of Zucker for his world premiere of Der </w:t>
      </w:r>
      <w:proofErr w:type="spellStart"/>
      <w:r w:rsidRPr="00FD508A">
        <w:rPr>
          <w:color w:val="000000"/>
          <w:sz w:val="18"/>
          <w:szCs w:val="18"/>
        </w:rPr>
        <w:t>Nussknacker</w:t>
      </w:r>
      <w:proofErr w:type="spellEnd"/>
      <w:r w:rsidRPr="00FD508A">
        <w:rPr>
          <w:color w:val="000000"/>
          <w:sz w:val="18"/>
          <w:szCs w:val="18"/>
        </w:rPr>
        <w:t xml:space="preserve">, as well as having Amour pas de deux created on her for Bruno </w:t>
      </w:r>
      <w:proofErr w:type="spellStart"/>
      <w:r w:rsidRPr="00FD508A">
        <w:rPr>
          <w:color w:val="000000"/>
          <w:sz w:val="18"/>
          <w:szCs w:val="18"/>
        </w:rPr>
        <w:t>Bouche's</w:t>
      </w:r>
      <w:proofErr w:type="spellEnd"/>
      <w:r w:rsidRPr="00FD508A">
        <w:rPr>
          <w:color w:val="000000"/>
          <w:sz w:val="18"/>
          <w:szCs w:val="18"/>
        </w:rPr>
        <w:t xml:space="preserve"> world premiere of Chansons. Most recently, she performed with </w:t>
      </w:r>
      <w:proofErr w:type="spellStart"/>
      <w:r w:rsidRPr="00FD508A">
        <w:rPr>
          <w:color w:val="000000"/>
          <w:sz w:val="18"/>
          <w:szCs w:val="18"/>
        </w:rPr>
        <w:t>Wonderbound</w:t>
      </w:r>
      <w:proofErr w:type="spellEnd"/>
      <w:r w:rsidRPr="00FD508A">
        <w:rPr>
          <w:color w:val="000000"/>
          <w:sz w:val="18"/>
          <w:szCs w:val="18"/>
        </w:rPr>
        <w:t xml:space="preserve">, a contemporary company in Denver, Colorado. In addition to her dance career, Ms. </w:t>
      </w:r>
      <w:proofErr w:type="spellStart"/>
      <w:r w:rsidRPr="00FD508A">
        <w:rPr>
          <w:color w:val="000000"/>
          <w:sz w:val="18"/>
          <w:szCs w:val="18"/>
        </w:rPr>
        <w:t>Chickness</w:t>
      </w:r>
      <w:proofErr w:type="spellEnd"/>
      <w:r w:rsidRPr="00FD508A">
        <w:rPr>
          <w:color w:val="000000"/>
          <w:sz w:val="18"/>
          <w:szCs w:val="18"/>
        </w:rPr>
        <w:t xml:space="preserve"> is a certified sports nutritionist, personal trainer, and endurance coach. Andrea is excited to be returning to Utah Metropolitan Ballet for their 2024-25 season.</w:t>
      </w:r>
    </w:p>
    <w:p w14:paraId="10CA5AE1" w14:textId="77777777" w:rsidR="00C44236" w:rsidRPr="00FD508A" w:rsidRDefault="00C44236" w:rsidP="006E0218">
      <w:pPr>
        <w:shd w:val="clear" w:color="auto" w:fill="FFFFFF"/>
        <w:rPr>
          <w:color w:val="000000"/>
          <w:sz w:val="18"/>
          <w:szCs w:val="18"/>
        </w:rPr>
      </w:pPr>
    </w:p>
    <w:p w14:paraId="16E78703" w14:textId="516A7B42" w:rsidR="00C44236" w:rsidRPr="00FD508A" w:rsidRDefault="00C44236" w:rsidP="006E0218">
      <w:pPr>
        <w:shd w:val="clear" w:color="auto" w:fill="FFFFFF"/>
        <w:rPr>
          <w:color w:val="000000"/>
          <w:sz w:val="18"/>
          <w:szCs w:val="18"/>
        </w:rPr>
      </w:pPr>
      <w:r w:rsidRPr="00FD508A">
        <w:rPr>
          <w:b/>
          <w:bCs/>
          <w:color w:val="000000"/>
          <w:sz w:val="18"/>
          <w:szCs w:val="18"/>
        </w:rPr>
        <w:lastRenderedPageBreak/>
        <w:t>Ryan Hatch</w:t>
      </w:r>
      <w:r w:rsidRPr="00FD508A">
        <w:rPr>
          <w:color w:val="000000"/>
          <w:sz w:val="18"/>
          <w:szCs w:val="18"/>
        </w:rPr>
        <w:t xml:space="preserve"> is from Lehi, Utah. Hatch joined Utah Metropolitan Ballet as an Artist in 2020, was promoted to a Solo Artist in 2022, and was promoted to Principal Artist in 2023. Throughout his time with Utah Metropolitan </w:t>
      </w:r>
      <w:proofErr w:type="gramStart"/>
      <w:r w:rsidRPr="00FD508A">
        <w:rPr>
          <w:color w:val="000000"/>
          <w:sz w:val="18"/>
          <w:szCs w:val="18"/>
        </w:rPr>
        <w:t>Ballet</w:t>
      </w:r>
      <w:proofErr w:type="gramEnd"/>
      <w:r w:rsidRPr="00FD508A">
        <w:rPr>
          <w:color w:val="000000"/>
          <w:sz w:val="18"/>
          <w:szCs w:val="18"/>
        </w:rPr>
        <w:t xml:space="preserve"> he has loved performing the roles of Snow Prince and Waltz of the Flowers pas de deux in Jacqueline </w:t>
      </w:r>
      <w:proofErr w:type="spellStart"/>
      <w:r w:rsidRPr="00FD508A">
        <w:rPr>
          <w:color w:val="000000"/>
          <w:sz w:val="18"/>
          <w:szCs w:val="18"/>
        </w:rPr>
        <w:t>Colledge’s</w:t>
      </w:r>
      <w:proofErr w:type="spellEnd"/>
      <w:r w:rsidRPr="00FD508A">
        <w:rPr>
          <w:color w:val="000000"/>
          <w:sz w:val="18"/>
          <w:szCs w:val="18"/>
        </w:rPr>
        <w:t xml:space="preserve"> Nutcracker, Nick Bottom in A Midsummer Night's Dream, as well as originating The Cowardly Lion in The Wonderful Wizard of Oz! Hatch has loved performing in contemporary works by Alan </w:t>
      </w:r>
      <w:proofErr w:type="spellStart"/>
      <w:r w:rsidRPr="00FD508A">
        <w:rPr>
          <w:color w:val="000000"/>
          <w:sz w:val="18"/>
          <w:szCs w:val="18"/>
        </w:rPr>
        <w:t>Hineline</w:t>
      </w:r>
      <w:proofErr w:type="spellEnd"/>
      <w:r w:rsidRPr="00FD508A">
        <w:rPr>
          <w:color w:val="000000"/>
          <w:sz w:val="18"/>
          <w:szCs w:val="18"/>
        </w:rPr>
        <w:t xml:space="preserve">, </w:t>
      </w:r>
      <w:proofErr w:type="spellStart"/>
      <w:r w:rsidRPr="00FD508A">
        <w:rPr>
          <w:color w:val="000000"/>
          <w:sz w:val="18"/>
          <w:szCs w:val="18"/>
        </w:rPr>
        <w:t>Brittnee</w:t>
      </w:r>
      <w:proofErr w:type="spellEnd"/>
      <w:r w:rsidRPr="00FD508A">
        <w:rPr>
          <w:color w:val="000000"/>
          <w:sz w:val="18"/>
          <w:szCs w:val="18"/>
        </w:rPr>
        <w:t xml:space="preserve"> Squires, and Heather Gray. Prior to joining the company, he had the opportunity to perform in George Balanchine’s Serenade with Utah Metropolitan Ballet in November 2019. Hatch graduated with his </w:t>
      </w:r>
      <w:proofErr w:type="spellStart"/>
      <w:proofErr w:type="gramStart"/>
      <w:r w:rsidRPr="00FD508A">
        <w:rPr>
          <w:color w:val="000000"/>
          <w:sz w:val="18"/>
          <w:szCs w:val="18"/>
        </w:rPr>
        <w:t>Master's</w:t>
      </w:r>
      <w:proofErr w:type="spellEnd"/>
      <w:r w:rsidRPr="00FD508A">
        <w:rPr>
          <w:color w:val="000000"/>
          <w:sz w:val="18"/>
          <w:szCs w:val="18"/>
        </w:rPr>
        <w:t xml:space="preserve"> of Fine Arts</w:t>
      </w:r>
      <w:proofErr w:type="gramEnd"/>
      <w:r w:rsidRPr="00FD508A">
        <w:rPr>
          <w:color w:val="000000"/>
          <w:sz w:val="18"/>
          <w:szCs w:val="18"/>
        </w:rPr>
        <w:t xml:space="preserve"> in Choreography through Jacksonville University in April 2024. He graduated with a </w:t>
      </w:r>
      <w:proofErr w:type="gramStart"/>
      <w:r w:rsidRPr="00FD508A">
        <w:rPr>
          <w:color w:val="000000"/>
          <w:sz w:val="18"/>
          <w:szCs w:val="18"/>
        </w:rPr>
        <w:t>Bachelor’s of Fine Arts</w:t>
      </w:r>
      <w:proofErr w:type="gramEnd"/>
      <w:r w:rsidRPr="00FD508A">
        <w:rPr>
          <w:color w:val="000000"/>
          <w:sz w:val="18"/>
          <w:szCs w:val="18"/>
        </w:rPr>
        <w:t xml:space="preserve"> in Dance from Brigham Young University in April 2020. While attending BYU, he danced on full scholarship with BYU Theatre Ballet for 5 years and served as the student president for 3 years. While at BYU he performed as the </w:t>
      </w:r>
      <w:proofErr w:type="gramStart"/>
      <w:r w:rsidRPr="00FD508A">
        <w:rPr>
          <w:color w:val="000000"/>
          <w:sz w:val="18"/>
          <w:szCs w:val="18"/>
        </w:rPr>
        <w:t>Principal</w:t>
      </w:r>
      <w:proofErr w:type="gramEnd"/>
      <w:r w:rsidRPr="00FD508A">
        <w:rPr>
          <w:color w:val="000000"/>
          <w:sz w:val="18"/>
          <w:szCs w:val="18"/>
        </w:rPr>
        <w:t xml:space="preserve"> roles in Gerald </w:t>
      </w:r>
      <w:proofErr w:type="spellStart"/>
      <w:r w:rsidRPr="00FD508A">
        <w:rPr>
          <w:color w:val="000000"/>
          <w:sz w:val="18"/>
          <w:szCs w:val="18"/>
        </w:rPr>
        <w:t>Arpino’s</w:t>
      </w:r>
      <w:proofErr w:type="spellEnd"/>
      <w:r w:rsidRPr="00FD508A">
        <w:rPr>
          <w:color w:val="000000"/>
          <w:sz w:val="18"/>
          <w:szCs w:val="18"/>
        </w:rPr>
        <w:t xml:space="preserve"> Birthday Variations, George Balanchine’s Valse-Fantaisie, Martha Graham’s Dark Meadows, Gerald </w:t>
      </w:r>
      <w:proofErr w:type="spellStart"/>
      <w:r w:rsidRPr="00FD508A">
        <w:rPr>
          <w:color w:val="000000"/>
          <w:sz w:val="18"/>
          <w:szCs w:val="18"/>
        </w:rPr>
        <w:t>Arpino’s</w:t>
      </w:r>
      <w:proofErr w:type="spellEnd"/>
      <w:r w:rsidRPr="00FD508A">
        <w:rPr>
          <w:color w:val="000000"/>
          <w:sz w:val="18"/>
          <w:szCs w:val="18"/>
        </w:rPr>
        <w:t xml:space="preserve"> Reflections, and George Balanchine’s Walpurgisnacht Ballet. Hatch is certified in Progressing Ballet Technique and attended the CPYB Teacher Training in August 2019. He is an adjunct faculty member at Brigham Young University. </w:t>
      </w:r>
    </w:p>
    <w:p w14:paraId="200EC94D" w14:textId="77777777" w:rsidR="00C44236" w:rsidRPr="00FD508A" w:rsidRDefault="00C44236" w:rsidP="006E0218">
      <w:pPr>
        <w:shd w:val="clear" w:color="auto" w:fill="FFFFFF"/>
        <w:rPr>
          <w:color w:val="000000"/>
          <w:sz w:val="18"/>
          <w:szCs w:val="18"/>
        </w:rPr>
      </w:pPr>
    </w:p>
    <w:p w14:paraId="27286697" w14:textId="77777777" w:rsidR="00C44236" w:rsidRPr="00FD508A" w:rsidRDefault="00C44236" w:rsidP="00C44236">
      <w:pPr>
        <w:pStyle w:val="font8"/>
        <w:spacing w:before="0" w:beforeAutospacing="0" w:after="0" w:afterAutospacing="0"/>
        <w:textAlignment w:val="baseline"/>
        <w:rPr>
          <w:color w:val="000000"/>
          <w:sz w:val="18"/>
          <w:szCs w:val="18"/>
        </w:rPr>
      </w:pPr>
      <w:r w:rsidRPr="00FD508A">
        <w:rPr>
          <w:rStyle w:val="wixui-rich-texttext"/>
          <w:rFonts w:eastAsiaTheme="majorEastAsia"/>
          <w:b/>
          <w:bCs/>
          <w:color w:val="000000"/>
          <w:sz w:val="18"/>
          <w:szCs w:val="18"/>
          <w:bdr w:val="none" w:sz="0" w:space="0" w:color="auto" w:frame="1"/>
        </w:rPr>
        <w:t>Lucas Castro</w:t>
      </w:r>
      <w:r w:rsidRPr="00FD508A">
        <w:rPr>
          <w:rStyle w:val="wixui-rich-texttext"/>
          <w:rFonts w:eastAsiaTheme="majorEastAsia"/>
          <w:color w:val="000000"/>
          <w:sz w:val="18"/>
          <w:szCs w:val="18"/>
          <w:bdr w:val="none" w:sz="0" w:space="0" w:color="auto" w:frame="1"/>
        </w:rPr>
        <w:t xml:space="preserve">, originally from Rio de Janeiro, Brazil, is a dynamic and accomplished ballet dancer and will be performing with us in celebration of our 40th anniversary season. His repertoire includes principal roles in Paquita, The Nutcracker, A Midsummer Night's Dream, Coppelia, Snow White, and La Coquette choreographed by Jacqueline </w:t>
      </w:r>
      <w:proofErr w:type="spellStart"/>
      <w:r w:rsidRPr="00FD508A">
        <w:rPr>
          <w:rStyle w:val="wixui-rich-texttext"/>
          <w:rFonts w:eastAsiaTheme="majorEastAsia"/>
          <w:color w:val="000000"/>
          <w:sz w:val="18"/>
          <w:szCs w:val="18"/>
          <w:bdr w:val="none" w:sz="0" w:space="0" w:color="auto" w:frame="1"/>
        </w:rPr>
        <w:t>Colledge</w:t>
      </w:r>
      <w:proofErr w:type="spellEnd"/>
      <w:r w:rsidRPr="00FD508A">
        <w:rPr>
          <w:rStyle w:val="wixui-rich-texttext"/>
          <w:rFonts w:eastAsiaTheme="majorEastAsia"/>
          <w:color w:val="000000"/>
          <w:sz w:val="18"/>
          <w:szCs w:val="18"/>
          <w:bdr w:val="none" w:sz="0" w:space="0" w:color="auto" w:frame="1"/>
        </w:rPr>
        <w:t xml:space="preserve">. Additionally, he has performed principal roles in neoclassical and contemporary works by Alan </w:t>
      </w:r>
      <w:proofErr w:type="spellStart"/>
      <w:r w:rsidRPr="00FD508A">
        <w:rPr>
          <w:rStyle w:val="wixui-rich-texttext"/>
          <w:rFonts w:eastAsiaTheme="majorEastAsia"/>
          <w:color w:val="000000"/>
          <w:sz w:val="18"/>
          <w:szCs w:val="18"/>
          <w:bdr w:val="none" w:sz="0" w:space="0" w:color="auto" w:frame="1"/>
        </w:rPr>
        <w:t>Hineline</w:t>
      </w:r>
      <w:proofErr w:type="spellEnd"/>
      <w:r w:rsidRPr="00FD508A">
        <w:rPr>
          <w:rStyle w:val="wixui-rich-texttext"/>
          <w:rFonts w:eastAsiaTheme="majorEastAsia"/>
          <w:color w:val="000000"/>
          <w:sz w:val="18"/>
          <w:szCs w:val="18"/>
          <w:bdr w:val="none" w:sz="0" w:space="0" w:color="auto" w:frame="1"/>
        </w:rPr>
        <w:t xml:space="preserve">, Heather Gray, and Ariel Wright. He is a graduate of The Washington School of Ballet and a former trainee with the main company, where he refined his technique and artistry under the distinguished direction of Julie Kent, Xiomara Reyes, and Rinat </w:t>
      </w:r>
      <w:proofErr w:type="spellStart"/>
      <w:r w:rsidRPr="00FD508A">
        <w:rPr>
          <w:rStyle w:val="wixui-rich-texttext"/>
          <w:rFonts w:eastAsiaTheme="majorEastAsia"/>
          <w:color w:val="000000"/>
          <w:sz w:val="18"/>
          <w:szCs w:val="18"/>
          <w:bdr w:val="none" w:sz="0" w:space="0" w:color="auto" w:frame="1"/>
        </w:rPr>
        <w:t>Imaev</w:t>
      </w:r>
      <w:proofErr w:type="spellEnd"/>
      <w:r w:rsidRPr="00FD508A">
        <w:rPr>
          <w:rStyle w:val="wixui-rich-texttext"/>
          <w:rFonts w:eastAsiaTheme="majorEastAsia"/>
          <w:color w:val="000000"/>
          <w:sz w:val="18"/>
          <w:szCs w:val="18"/>
          <w:bdr w:val="none" w:sz="0" w:space="0" w:color="auto" w:frame="1"/>
        </w:rPr>
        <w:t xml:space="preserve">. He is also an alumnus of the prestigious Jacob’s Pillow School. His passion for dance began at the Centro de </w:t>
      </w:r>
      <w:proofErr w:type="spellStart"/>
      <w:r w:rsidRPr="00FD508A">
        <w:rPr>
          <w:rStyle w:val="wixui-rich-texttext"/>
          <w:rFonts w:eastAsiaTheme="majorEastAsia"/>
          <w:color w:val="000000"/>
          <w:sz w:val="18"/>
          <w:szCs w:val="18"/>
          <w:bdr w:val="none" w:sz="0" w:space="0" w:color="auto" w:frame="1"/>
        </w:rPr>
        <w:t>Dança</w:t>
      </w:r>
      <w:proofErr w:type="spellEnd"/>
      <w:r w:rsidRPr="00FD508A">
        <w:rPr>
          <w:rStyle w:val="wixui-rich-texttext"/>
          <w:rFonts w:eastAsiaTheme="majorEastAsia"/>
          <w:color w:val="000000"/>
          <w:sz w:val="18"/>
          <w:szCs w:val="18"/>
          <w:bdr w:val="none" w:sz="0" w:space="0" w:color="auto" w:frame="1"/>
        </w:rPr>
        <w:t xml:space="preserve"> Rio under the guidance of </w:t>
      </w:r>
      <w:proofErr w:type="spellStart"/>
      <w:r w:rsidRPr="00FD508A">
        <w:rPr>
          <w:rStyle w:val="wixui-rich-texttext"/>
          <w:rFonts w:eastAsiaTheme="majorEastAsia"/>
          <w:color w:val="000000"/>
          <w:sz w:val="18"/>
          <w:szCs w:val="18"/>
          <w:bdr w:val="none" w:sz="0" w:space="0" w:color="auto" w:frame="1"/>
        </w:rPr>
        <w:t>Mariza</w:t>
      </w:r>
      <w:proofErr w:type="spellEnd"/>
      <w:r w:rsidRPr="00FD508A">
        <w:rPr>
          <w:rStyle w:val="wixui-rich-texttext"/>
          <w:rFonts w:eastAsiaTheme="majorEastAsia"/>
          <w:color w:val="000000"/>
          <w:sz w:val="18"/>
          <w:szCs w:val="18"/>
          <w:bdr w:val="none" w:sz="0" w:space="0" w:color="auto" w:frame="1"/>
        </w:rPr>
        <w:t xml:space="preserve"> Estrella and Andrea Salles. Additionally, he has trained with Nijinsky Awardee Stanislav </w:t>
      </w:r>
      <w:proofErr w:type="spellStart"/>
      <w:r w:rsidRPr="00FD508A">
        <w:rPr>
          <w:rStyle w:val="wixui-rich-texttext"/>
          <w:rFonts w:eastAsiaTheme="majorEastAsia"/>
          <w:color w:val="000000"/>
          <w:sz w:val="18"/>
          <w:szCs w:val="18"/>
          <w:bdr w:val="none" w:sz="0" w:space="0" w:color="auto" w:frame="1"/>
        </w:rPr>
        <w:t>Issaev</w:t>
      </w:r>
      <w:proofErr w:type="spellEnd"/>
      <w:r w:rsidRPr="00FD508A">
        <w:rPr>
          <w:rStyle w:val="wixui-rich-texttext"/>
          <w:rFonts w:eastAsiaTheme="majorEastAsia"/>
          <w:color w:val="000000"/>
          <w:sz w:val="18"/>
          <w:szCs w:val="18"/>
          <w:bdr w:val="none" w:sz="0" w:space="0" w:color="auto" w:frame="1"/>
        </w:rPr>
        <w:t xml:space="preserve">. Lucas has participated in summer programs at renowned institutions such as The Washington School of Ballet, American Ballet Theatre (collegiate), </w:t>
      </w:r>
      <w:proofErr w:type="spellStart"/>
      <w:r w:rsidRPr="00FD508A">
        <w:rPr>
          <w:rStyle w:val="wixui-rich-texttext"/>
          <w:rFonts w:eastAsiaTheme="majorEastAsia"/>
          <w:color w:val="000000"/>
          <w:sz w:val="18"/>
          <w:szCs w:val="18"/>
          <w:bdr w:val="none" w:sz="0" w:space="0" w:color="auto" w:frame="1"/>
        </w:rPr>
        <w:t>CityDance</w:t>
      </w:r>
      <w:proofErr w:type="spellEnd"/>
      <w:r w:rsidRPr="00FD508A">
        <w:rPr>
          <w:rStyle w:val="wixui-rich-texttext"/>
          <w:rFonts w:eastAsiaTheme="majorEastAsia"/>
          <w:color w:val="000000"/>
          <w:sz w:val="18"/>
          <w:szCs w:val="18"/>
          <w:bdr w:val="none" w:sz="0" w:space="0" w:color="auto" w:frame="1"/>
        </w:rPr>
        <w:t xml:space="preserve"> Conservatory, and Jacob’s Pillow Contemporary Ballet Ensemble. His awards include the Jacob's Pillow Advancement in Dance Award, the </w:t>
      </w:r>
      <w:proofErr w:type="spellStart"/>
      <w:r w:rsidRPr="00FD508A">
        <w:rPr>
          <w:rStyle w:val="wixui-rich-texttext"/>
          <w:rFonts w:eastAsiaTheme="majorEastAsia"/>
          <w:color w:val="000000"/>
          <w:sz w:val="18"/>
          <w:szCs w:val="18"/>
          <w:bdr w:val="none" w:sz="0" w:space="0" w:color="auto" w:frame="1"/>
        </w:rPr>
        <w:t>Rechenberg</w:t>
      </w:r>
      <w:proofErr w:type="spellEnd"/>
      <w:r w:rsidRPr="00FD508A">
        <w:rPr>
          <w:rStyle w:val="wixui-rich-texttext"/>
          <w:rFonts w:eastAsiaTheme="majorEastAsia"/>
          <w:color w:val="000000"/>
          <w:sz w:val="18"/>
          <w:szCs w:val="18"/>
          <w:bdr w:val="none" w:sz="0" w:space="0" w:color="auto" w:frame="1"/>
        </w:rPr>
        <w:t xml:space="preserve"> Foundation Grant, first place in the Brazilian Dance Council classical ballet competition, and various other national awards in Brazil.</w:t>
      </w:r>
    </w:p>
    <w:p w14:paraId="53F46507" w14:textId="77777777" w:rsidR="00C44236" w:rsidRPr="00FD508A" w:rsidRDefault="00C44236" w:rsidP="00C44236">
      <w:pPr>
        <w:pStyle w:val="font8"/>
        <w:spacing w:before="0" w:beforeAutospacing="0" w:after="0" w:afterAutospacing="0"/>
        <w:textAlignment w:val="baseline"/>
        <w:rPr>
          <w:color w:val="000000"/>
          <w:sz w:val="18"/>
          <w:szCs w:val="18"/>
        </w:rPr>
      </w:pPr>
      <w:r w:rsidRPr="00FD508A">
        <w:rPr>
          <w:color w:val="000000"/>
          <w:sz w:val="18"/>
          <w:szCs w:val="18"/>
        </w:rPr>
        <w:t> </w:t>
      </w:r>
    </w:p>
    <w:p w14:paraId="61D4A3E5" w14:textId="77777777" w:rsidR="00C44236" w:rsidRPr="00FD508A" w:rsidRDefault="00C44236" w:rsidP="00C44236">
      <w:pPr>
        <w:pStyle w:val="font8"/>
        <w:spacing w:before="0" w:beforeAutospacing="0" w:after="0" w:afterAutospacing="0"/>
        <w:textAlignment w:val="baseline"/>
        <w:rPr>
          <w:color w:val="000000"/>
          <w:sz w:val="18"/>
          <w:szCs w:val="18"/>
        </w:rPr>
      </w:pPr>
      <w:r w:rsidRPr="00FD508A">
        <w:rPr>
          <w:rStyle w:val="wixui-rich-texttext"/>
          <w:rFonts w:eastAsiaTheme="majorEastAsia"/>
          <w:color w:val="000000"/>
          <w:sz w:val="18"/>
          <w:szCs w:val="18"/>
          <w:bdr w:val="none" w:sz="0" w:space="0" w:color="auto" w:frame="1"/>
        </w:rPr>
        <w:t xml:space="preserve">Prior to his current role, Lucas was a Company Artist with Dance Theatre of Harlem in New York City for two seasons from 2022 to 2024, where he was featured in soloist, ensemble roles, and worked closely with artistic director emeritus with Virginia Johnson. He was part of two major company revivals by George Balanchine, Allegro Brillante and Pas de Dix. His soloist performances included Blake Works IV by William Forsythe, Higher Ground by Robert Garland, and Coming Together by Nacho </w:t>
      </w:r>
      <w:proofErr w:type="spellStart"/>
      <w:r w:rsidRPr="00FD508A">
        <w:rPr>
          <w:rStyle w:val="wixui-rich-texttext"/>
          <w:rFonts w:eastAsiaTheme="majorEastAsia"/>
          <w:color w:val="000000"/>
          <w:sz w:val="18"/>
          <w:szCs w:val="18"/>
          <w:bdr w:val="none" w:sz="0" w:space="0" w:color="auto" w:frame="1"/>
        </w:rPr>
        <w:t>Duato</w:t>
      </w:r>
      <w:proofErr w:type="spellEnd"/>
      <w:r w:rsidRPr="00FD508A">
        <w:rPr>
          <w:rStyle w:val="wixui-rich-texttext"/>
          <w:rFonts w:eastAsiaTheme="majorEastAsia"/>
          <w:color w:val="000000"/>
          <w:sz w:val="18"/>
          <w:szCs w:val="18"/>
          <w:bdr w:val="none" w:sz="0" w:space="0" w:color="auto" w:frame="1"/>
        </w:rPr>
        <w:t xml:space="preserve">. He was also featured in ensemble pieces by Geoffrey Holder, Annabelle Lopez Ochoa, Tiffany Rea-Fisher, and Claudia </w:t>
      </w:r>
      <w:proofErr w:type="spellStart"/>
      <w:r w:rsidRPr="00FD508A">
        <w:rPr>
          <w:rStyle w:val="wixui-rich-texttext"/>
          <w:rFonts w:eastAsiaTheme="majorEastAsia"/>
          <w:color w:val="000000"/>
          <w:sz w:val="18"/>
          <w:szCs w:val="18"/>
          <w:bdr w:val="none" w:sz="0" w:space="0" w:color="auto" w:frame="1"/>
        </w:rPr>
        <w:t>Schreirer</w:t>
      </w:r>
      <w:proofErr w:type="spellEnd"/>
      <w:r w:rsidRPr="00FD508A">
        <w:rPr>
          <w:rStyle w:val="wixui-rich-texttext"/>
          <w:rFonts w:eastAsiaTheme="majorEastAsia"/>
          <w:color w:val="000000"/>
          <w:sz w:val="18"/>
          <w:szCs w:val="18"/>
          <w:bdr w:val="none" w:sz="0" w:space="0" w:color="auto" w:frame="1"/>
        </w:rPr>
        <w:t xml:space="preserve">. He has toured the United States and Canada, participated in diverse educational and community engagement programs, and taught ballet. His career also includes notable performances with DF Dance Company, </w:t>
      </w:r>
      <w:proofErr w:type="spellStart"/>
      <w:r w:rsidRPr="00FD508A">
        <w:rPr>
          <w:rStyle w:val="wixui-rich-texttext"/>
          <w:rFonts w:eastAsiaTheme="majorEastAsia"/>
          <w:color w:val="000000"/>
          <w:sz w:val="18"/>
          <w:szCs w:val="18"/>
          <w:bdr w:val="none" w:sz="0" w:space="0" w:color="auto" w:frame="1"/>
        </w:rPr>
        <w:t>L’Avant</w:t>
      </w:r>
      <w:proofErr w:type="spellEnd"/>
      <w:r w:rsidRPr="00FD508A">
        <w:rPr>
          <w:rStyle w:val="wixui-rich-texttext"/>
          <w:rFonts w:eastAsiaTheme="majorEastAsia"/>
          <w:color w:val="000000"/>
          <w:sz w:val="18"/>
          <w:szCs w:val="18"/>
          <w:bdr w:val="none" w:sz="0" w:space="0" w:color="auto" w:frame="1"/>
        </w:rPr>
        <w:t xml:space="preserve"> Danse Scene, Cia Jovem de Ballet de Dalal Achcar, Salt Creek Ballet, Ballet San Angelo, and Idaho Ballet Theatre. His diverse background and experience across different companies have enriched his artistic expression and technical ability. He has been mentioned in articles by </w:t>
      </w:r>
      <w:proofErr w:type="spellStart"/>
      <w:r w:rsidRPr="00FD508A">
        <w:rPr>
          <w:rStyle w:val="wixui-rich-texttext"/>
          <w:rFonts w:eastAsiaTheme="majorEastAsia"/>
          <w:color w:val="000000"/>
          <w:sz w:val="18"/>
          <w:szCs w:val="18"/>
          <w:bdr w:val="none" w:sz="0" w:space="0" w:color="auto" w:frame="1"/>
        </w:rPr>
        <w:t>Jornal</w:t>
      </w:r>
      <w:proofErr w:type="spellEnd"/>
      <w:r w:rsidRPr="00FD508A">
        <w:rPr>
          <w:rStyle w:val="wixui-rich-texttext"/>
          <w:rFonts w:eastAsiaTheme="majorEastAsia"/>
          <w:color w:val="000000"/>
          <w:sz w:val="18"/>
          <w:szCs w:val="18"/>
          <w:bdr w:val="none" w:sz="0" w:space="0" w:color="auto" w:frame="1"/>
        </w:rPr>
        <w:t xml:space="preserve"> Extra, Pointe Magazine, Fjord review and </w:t>
      </w:r>
      <w:proofErr w:type="spellStart"/>
      <w:r w:rsidRPr="00FD508A">
        <w:rPr>
          <w:rStyle w:val="wixui-rich-texttext"/>
          <w:rFonts w:eastAsiaTheme="majorEastAsia"/>
          <w:color w:val="000000"/>
          <w:sz w:val="18"/>
          <w:szCs w:val="18"/>
          <w:bdr w:val="none" w:sz="0" w:space="0" w:color="auto" w:frame="1"/>
        </w:rPr>
        <w:t>Broadstreet</w:t>
      </w:r>
      <w:proofErr w:type="spellEnd"/>
      <w:r w:rsidRPr="00FD508A">
        <w:rPr>
          <w:rStyle w:val="wixui-rich-texttext"/>
          <w:rFonts w:eastAsiaTheme="majorEastAsia"/>
          <w:color w:val="000000"/>
          <w:sz w:val="18"/>
          <w:szCs w:val="18"/>
          <w:bdr w:val="none" w:sz="0" w:space="0" w:color="auto" w:frame="1"/>
        </w:rPr>
        <w:t xml:space="preserve"> review.</w:t>
      </w:r>
    </w:p>
    <w:p w14:paraId="35A066AD" w14:textId="77777777" w:rsidR="00C44236" w:rsidRPr="00FD508A" w:rsidRDefault="00C44236" w:rsidP="00C44236">
      <w:pPr>
        <w:pStyle w:val="font8"/>
        <w:spacing w:before="0" w:beforeAutospacing="0" w:after="0" w:afterAutospacing="0"/>
        <w:textAlignment w:val="baseline"/>
        <w:rPr>
          <w:color w:val="000000"/>
          <w:sz w:val="18"/>
          <w:szCs w:val="18"/>
        </w:rPr>
      </w:pPr>
      <w:r w:rsidRPr="00FD508A">
        <w:rPr>
          <w:color w:val="000000"/>
          <w:sz w:val="18"/>
          <w:szCs w:val="18"/>
        </w:rPr>
        <w:br/>
      </w:r>
      <w:r w:rsidRPr="00FD508A">
        <w:rPr>
          <w:rStyle w:val="wixui-rich-texttext"/>
          <w:rFonts w:eastAsiaTheme="majorEastAsia"/>
          <w:color w:val="000000"/>
          <w:sz w:val="18"/>
          <w:szCs w:val="18"/>
          <w:bdr w:val="none" w:sz="0" w:space="0" w:color="auto" w:frame="1"/>
        </w:rPr>
        <w:t>In addition to his dance achievements, Lucas has a background in electrical engineering from FAETEC-</w:t>
      </w:r>
      <w:proofErr w:type="spellStart"/>
      <w:r w:rsidRPr="00FD508A">
        <w:rPr>
          <w:rStyle w:val="wixui-rich-texttext"/>
          <w:rFonts w:eastAsiaTheme="majorEastAsia"/>
          <w:color w:val="000000"/>
          <w:sz w:val="18"/>
          <w:szCs w:val="18"/>
          <w:bdr w:val="none" w:sz="0" w:space="0" w:color="auto" w:frame="1"/>
        </w:rPr>
        <w:t>Quintino</w:t>
      </w:r>
      <w:proofErr w:type="spellEnd"/>
      <w:r w:rsidRPr="00FD508A">
        <w:rPr>
          <w:rStyle w:val="wixui-rich-texttext"/>
          <w:rFonts w:eastAsiaTheme="majorEastAsia"/>
          <w:color w:val="000000"/>
          <w:sz w:val="18"/>
          <w:szCs w:val="18"/>
          <w:bdr w:val="none" w:sz="0" w:space="0" w:color="auto" w:frame="1"/>
        </w:rPr>
        <w:t xml:space="preserve">, which has equipped him with project development and work-performance skills. Lucas is also an ABT® Certified Teacher, having successfully completed the ABT® Teacher Training in Pre-Primary through Level 3 of the ABT® National Training Curriculum, and is currently the owner of </w:t>
      </w:r>
      <w:proofErr w:type="spellStart"/>
      <w:r w:rsidRPr="00FD508A">
        <w:rPr>
          <w:rStyle w:val="wixui-rich-texttext"/>
          <w:rFonts w:eastAsiaTheme="majorEastAsia"/>
          <w:color w:val="000000"/>
          <w:sz w:val="18"/>
          <w:szCs w:val="18"/>
          <w:bdr w:val="none" w:sz="0" w:space="0" w:color="auto" w:frame="1"/>
        </w:rPr>
        <w:t>CastroBallet</w:t>
      </w:r>
      <w:proofErr w:type="spellEnd"/>
      <w:r w:rsidRPr="00FD508A">
        <w:rPr>
          <w:rStyle w:val="wixui-rich-texttext"/>
          <w:rFonts w:eastAsiaTheme="majorEastAsia"/>
          <w:color w:val="000000"/>
          <w:sz w:val="18"/>
          <w:szCs w:val="18"/>
          <w:bdr w:val="none" w:sz="0" w:space="0" w:color="auto" w:frame="1"/>
        </w:rPr>
        <w:t xml:space="preserve">. His personal mission is to bring high-quality ballet performances, instruction, and scholarship opportunities to underserved communities internationally. He is grateful for the continuous support of the Partners of America sponsorship and mentorship by dance educator Lorraine </w:t>
      </w:r>
      <w:proofErr w:type="spellStart"/>
      <w:r w:rsidRPr="00FD508A">
        <w:rPr>
          <w:rStyle w:val="wixui-rich-texttext"/>
          <w:rFonts w:eastAsiaTheme="majorEastAsia"/>
          <w:color w:val="000000"/>
          <w:sz w:val="18"/>
          <w:szCs w:val="18"/>
          <w:bdr w:val="none" w:sz="0" w:space="0" w:color="auto" w:frame="1"/>
        </w:rPr>
        <w:t>Spiegler</w:t>
      </w:r>
      <w:proofErr w:type="spellEnd"/>
      <w:r w:rsidRPr="00FD508A">
        <w:rPr>
          <w:rStyle w:val="wixui-rich-texttext"/>
          <w:rFonts w:eastAsiaTheme="majorEastAsia"/>
          <w:color w:val="000000"/>
          <w:sz w:val="18"/>
          <w:szCs w:val="18"/>
          <w:bdr w:val="none" w:sz="0" w:space="0" w:color="auto" w:frame="1"/>
        </w:rPr>
        <w:t>.​</w:t>
      </w:r>
    </w:p>
    <w:p w14:paraId="19400459" w14:textId="77777777" w:rsidR="00C44236" w:rsidRPr="00FD508A" w:rsidRDefault="00C44236" w:rsidP="006E0218">
      <w:pPr>
        <w:shd w:val="clear" w:color="auto" w:fill="FFFFFF"/>
        <w:rPr>
          <w:color w:val="000000"/>
          <w:sz w:val="18"/>
          <w:szCs w:val="18"/>
        </w:rPr>
      </w:pPr>
    </w:p>
    <w:p w14:paraId="72C8C329" w14:textId="7CEE858B" w:rsidR="00C44236" w:rsidRPr="00FD508A" w:rsidRDefault="00C44236" w:rsidP="006E0218">
      <w:pPr>
        <w:shd w:val="clear" w:color="auto" w:fill="FFFFFF"/>
        <w:rPr>
          <w:color w:val="000000"/>
          <w:sz w:val="18"/>
          <w:szCs w:val="18"/>
        </w:rPr>
      </w:pPr>
      <w:r w:rsidRPr="00FD508A">
        <w:rPr>
          <w:b/>
          <w:bCs/>
          <w:color w:val="000000"/>
          <w:sz w:val="18"/>
          <w:szCs w:val="18"/>
        </w:rPr>
        <w:t>Alyssa</w:t>
      </w:r>
      <w:r w:rsidRPr="00FD508A">
        <w:rPr>
          <w:b/>
          <w:bCs/>
          <w:color w:val="000000"/>
          <w:sz w:val="18"/>
          <w:szCs w:val="18"/>
        </w:rPr>
        <w:t xml:space="preserve"> Reid</w:t>
      </w:r>
      <w:r w:rsidRPr="00FD508A">
        <w:rPr>
          <w:color w:val="000000"/>
          <w:sz w:val="18"/>
          <w:szCs w:val="18"/>
        </w:rPr>
        <w:t xml:space="preserve"> was born and raised in San Diego, California, where she started dance at the age of 3. She trained under the direction of Ben and Lauri Michelle Houk at San Elijo Dance Academy, who previously danced with Pacific Northwest Ballet. Alyssa fell in love with ballet right away but also trained in contemporary and jazz while growing up. She attended the School of American Ballet Young Dancers summer intensive for 4 summers, followed by PNB’s summer intensive on full scholarship during the summers of 2017-2020. Her senior year of high school she was offered ballet scholarships from both BYU and the University of Utah, but during the PNB zoom summer intensive in 2020 she was asked to join their Professional Division Program on full scholarship. Alyssa moved to Seattle in fall of 2020 to dance in this program. Her first year took place during covid so there were no performances, but during her second year, she had the opportunity to perform in many ballets with the company and school. She performed Snow, Flowers, Spanish, and Party Parent </w:t>
      </w:r>
      <w:proofErr w:type="gramStart"/>
      <w:r w:rsidRPr="00FD508A">
        <w:rPr>
          <w:color w:val="000000"/>
          <w:sz w:val="18"/>
          <w:szCs w:val="18"/>
        </w:rPr>
        <w:t>in ”The</w:t>
      </w:r>
      <w:proofErr w:type="gramEnd"/>
      <w:r w:rsidRPr="00FD508A">
        <w:rPr>
          <w:color w:val="000000"/>
          <w:sz w:val="18"/>
          <w:szCs w:val="18"/>
        </w:rPr>
        <w:t xml:space="preserve"> Nutcracker ''. She also performed in Kent Stowell's “Swan Lake” and Bruce Well’s “Beauty and the Beast”. Alyssa danced as a soloist in the premier performance of “The Difference </w:t>
      </w:r>
      <w:proofErr w:type="gramStart"/>
      <w:r w:rsidRPr="00FD508A">
        <w:rPr>
          <w:color w:val="000000"/>
          <w:sz w:val="18"/>
          <w:szCs w:val="18"/>
        </w:rPr>
        <w:t>Between“</w:t>
      </w:r>
      <w:proofErr w:type="gramEnd"/>
      <w:r w:rsidRPr="00FD508A">
        <w:rPr>
          <w:color w:val="000000"/>
          <w:sz w:val="18"/>
          <w:szCs w:val="18"/>
        </w:rPr>
        <w:t xml:space="preserve">, an original work by Noah </w:t>
      </w:r>
      <w:proofErr w:type="spellStart"/>
      <w:r w:rsidRPr="00FD508A">
        <w:rPr>
          <w:color w:val="000000"/>
          <w:sz w:val="18"/>
          <w:szCs w:val="18"/>
        </w:rPr>
        <w:t>Martzall</w:t>
      </w:r>
      <w:proofErr w:type="spellEnd"/>
      <w:r w:rsidRPr="00FD508A">
        <w:rPr>
          <w:color w:val="000000"/>
          <w:sz w:val="18"/>
          <w:szCs w:val="18"/>
        </w:rPr>
        <w:t xml:space="preserve"> of PNB and finished 2022 in Christopher </w:t>
      </w:r>
      <w:proofErr w:type="spellStart"/>
      <w:r w:rsidRPr="00FD508A">
        <w:rPr>
          <w:color w:val="000000"/>
          <w:sz w:val="18"/>
          <w:szCs w:val="18"/>
        </w:rPr>
        <w:t>D’Ariano’s</w:t>
      </w:r>
      <w:proofErr w:type="spellEnd"/>
      <w:r w:rsidRPr="00FD508A">
        <w:rPr>
          <w:color w:val="000000"/>
          <w:sz w:val="18"/>
          <w:szCs w:val="18"/>
        </w:rPr>
        <w:t xml:space="preserve"> original piece, “Homage”. Some of her favorite roles growing up were Giselle, Dew Drop, 4 Little Swans, and Paquita. Alyssa is thrilled for the opportunity to begin dancing with UMB this season.</w:t>
      </w:r>
    </w:p>
    <w:p w14:paraId="783D6B33" w14:textId="77777777" w:rsidR="00134A64" w:rsidRPr="00FD508A" w:rsidRDefault="00134A64" w:rsidP="006E0218">
      <w:pPr>
        <w:rPr>
          <w:sz w:val="18"/>
          <w:szCs w:val="18"/>
        </w:rPr>
      </w:pPr>
    </w:p>
    <w:p w14:paraId="3DAAD50C" w14:textId="55C70D30" w:rsidR="00C44236" w:rsidRPr="00FD508A" w:rsidRDefault="00C44236" w:rsidP="006E0218">
      <w:pPr>
        <w:rPr>
          <w:color w:val="000000"/>
          <w:sz w:val="18"/>
          <w:szCs w:val="18"/>
        </w:rPr>
      </w:pPr>
      <w:r w:rsidRPr="00FD508A">
        <w:rPr>
          <w:color w:val="000000"/>
          <w:sz w:val="18"/>
          <w:szCs w:val="18"/>
        </w:rPr>
        <w:t xml:space="preserve">Born in Tokyo Japan, </w:t>
      </w:r>
      <w:r w:rsidRPr="00FD508A">
        <w:rPr>
          <w:b/>
          <w:bCs/>
          <w:color w:val="000000"/>
          <w:sz w:val="18"/>
          <w:szCs w:val="18"/>
        </w:rPr>
        <w:t>Toshihiro Harada</w:t>
      </w:r>
      <w:r w:rsidRPr="00FD508A">
        <w:rPr>
          <w:color w:val="000000"/>
          <w:sz w:val="18"/>
          <w:szCs w:val="18"/>
        </w:rPr>
        <w:t xml:space="preserve"> started his ballet training at the age of 7.  He later graduated from Tokyo Metropolitan Art High School with a major in Ballet in 2021. In 2022, he participated in the prestigious Prix de Lausanne. Toshihiro has also achieved notable success in ballet competitions, including winning 1st place in both the NBA All Japan Ballet Competition and the </w:t>
      </w:r>
      <w:proofErr w:type="gramStart"/>
      <w:r w:rsidRPr="00FD508A">
        <w:rPr>
          <w:color w:val="000000"/>
          <w:sz w:val="18"/>
          <w:szCs w:val="18"/>
        </w:rPr>
        <w:t>All Japan Ballet</w:t>
      </w:r>
      <w:proofErr w:type="gramEnd"/>
      <w:r w:rsidRPr="00FD508A">
        <w:rPr>
          <w:color w:val="000000"/>
          <w:sz w:val="18"/>
          <w:szCs w:val="18"/>
        </w:rPr>
        <w:t xml:space="preserve"> Competition. In the 2023/2024 season, he will begin his professional career with Utah Metropolitan Ballet. </w:t>
      </w:r>
      <w:r w:rsidRPr="00FD508A">
        <w:rPr>
          <w:color w:val="000000"/>
          <w:sz w:val="18"/>
          <w:szCs w:val="18"/>
        </w:rPr>
        <w:lastRenderedPageBreak/>
        <w:t>Throughout his journey, Toshihiro has been recognized with various awards for his talent and dedication to ballet. His passion for dance continues to drive him to excel on the international stage.</w:t>
      </w:r>
    </w:p>
    <w:p w14:paraId="2730C02A" w14:textId="77777777" w:rsidR="00C44236" w:rsidRPr="00FD508A" w:rsidRDefault="00C44236" w:rsidP="006E0218">
      <w:pPr>
        <w:rPr>
          <w:color w:val="000000"/>
          <w:sz w:val="18"/>
          <w:szCs w:val="18"/>
        </w:rPr>
      </w:pPr>
    </w:p>
    <w:p w14:paraId="632FC7A9" w14:textId="3B0B7875" w:rsidR="003C4C7B" w:rsidRPr="00FD508A" w:rsidRDefault="00C44236" w:rsidP="006E0218">
      <w:pPr>
        <w:rPr>
          <w:color w:val="000000"/>
          <w:sz w:val="18"/>
          <w:szCs w:val="18"/>
        </w:rPr>
      </w:pPr>
      <w:r w:rsidRPr="00FD508A">
        <w:rPr>
          <w:color w:val="000000"/>
          <w:sz w:val="18"/>
          <w:szCs w:val="18"/>
        </w:rPr>
        <w:t xml:space="preserve">For more on all dancers of the Utah Metropolitan Ballet, see </w:t>
      </w:r>
      <w:hyperlink r:id="rId8" w:history="1">
        <w:r w:rsidRPr="00FD508A">
          <w:rPr>
            <w:rStyle w:val="Hyperlink"/>
            <w:sz w:val="18"/>
            <w:szCs w:val="18"/>
          </w:rPr>
          <w:t>https://www.umballet.org/dancers</w:t>
        </w:r>
      </w:hyperlink>
    </w:p>
    <w:p w14:paraId="674679C3" w14:textId="77777777" w:rsidR="00134A64" w:rsidRPr="00FD508A" w:rsidRDefault="00134A64" w:rsidP="00134A64">
      <w:pPr>
        <w:shd w:val="clear" w:color="auto" w:fill="FFFFFF"/>
        <w:rPr>
          <w:color w:val="26282A"/>
          <w:sz w:val="18"/>
          <w:szCs w:val="18"/>
        </w:rPr>
      </w:pPr>
    </w:p>
    <w:p w14:paraId="15BA1FCF" w14:textId="77777777" w:rsidR="00134A64" w:rsidRPr="00FD508A" w:rsidRDefault="00134A64" w:rsidP="00134A64">
      <w:pPr>
        <w:rPr>
          <w:sz w:val="18"/>
          <w:szCs w:val="18"/>
        </w:rPr>
      </w:pPr>
      <w:r w:rsidRPr="00FD508A">
        <w:rPr>
          <w:b/>
          <w:bCs/>
          <w:sz w:val="18"/>
          <w:szCs w:val="18"/>
        </w:rPr>
        <w:t>American Prize Gold Medalist Cheung Chau</w:t>
      </w:r>
      <w:r w:rsidRPr="00FD508A">
        <w:rPr>
          <w:sz w:val="18"/>
          <w:szCs w:val="18"/>
        </w:rPr>
        <w:t xml:space="preserve"> is Professor of Music and Director of Orchestras at Utah Valley University. He is the Music Director of the Utah Valley Youth Symphony in Orem, Utah, Music Director of Sinfonietta Polonia in </w:t>
      </w:r>
      <w:proofErr w:type="spellStart"/>
      <w:r w:rsidRPr="00FD508A">
        <w:rPr>
          <w:sz w:val="18"/>
          <w:szCs w:val="18"/>
        </w:rPr>
        <w:t>Poznań</w:t>
      </w:r>
      <w:proofErr w:type="spellEnd"/>
      <w:r w:rsidRPr="00FD508A">
        <w:rPr>
          <w:sz w:val="18"/>
          <w:szCs w:val="18"/>
        </w:rPr>
        <w:t>, Poland, Principal Guest Conductor of the Changsha Symphony in Hunan, China, as well as conductor and faculty of the International Musicians’ Academy with the Sinfonietta Vidin in Vidin, Bulgaria.  </w:t>
      </w:r>
    </w:p>
    <w:p w14:paraId="2063063E" w14:textId="77777777" w:rsidR="00134A64" w:rsidRPr="00FD508A" w:rsidRDefault="00134A64" w:rsidP="00134A64">
      <w:pPr>
        <w:rPr>
          <w:sz w:val="18"/>
          <w:szCs w:val="18"/>
        </w:rPr>
      </w:pPr>
    </w:p>
    <w:p w14:paraId="11F33B4A" w14:textId="77777777" w:rsidR="00134A64" w:rsidRPr="00FD508A" w:rsidRDefault="00134A64" w:rsidP="00134A64">
      <w:pPr>
        <w:rPr>
          <w:sz w:val="18"/>
          <w:szCs w:val="18"/>
        </w:rPr>
      </w:pPr>
      <w:r w:rsidRPr="00FD508A">
        <w:rPr>
          <w:sz w:val="18"/>
          <w:szCs w:val="18"/>
        </w:rPr>
        <w:t xml:space="preserve">Cheung inspires audiences through his powerful performances, diverse programming, collaborations with community artistic institutions, and engaging beloved and exciting artists. Conducting over 760 concerts in 16 countries worldwide, Chau is a nationally and internationally recognized musician and conductor. In addition to winning the first prize of the internationally acclaimed American Prize as a professional orchestra conductor in 2024, Chau is a USA National Arts Associate with Sigma Alpha Iota, amongst distinguished musicians including Semyon </w:t>
      </w:r>
      <w:proofErr w:type="spellStart"/>
      <w:r w:rsidRPr="00FD508A">
        <w:rPr>
          <w:sz w:val="18"/>
          <w:szCs w:val="18"/>
        </w:rPr>
        <w:t>Bychkov</w:t>
      </w:r>
      <w:proofErr w:type="spellEnd"/>
      <w:r w:rsidRPr="00FD508A">
        <w:rPr>
          <w:sz w:val="18"/>
          <w:szCs w:val="18"/>
        </w:rPr>
        <w:t>, Sir Neville Marriner, Andre Watts, and Pinchas Zukerman. Chau won the ASTA's Teacher of the Year Award in 2018. His 2017 world premiere recording of </w:t>
      </w:r>
      <w:r w:rsidRPr="00FD508A">
        <w:rPr>
          <w:i/>
          <w:iCs/>
          <w:sz w:val="18"/>
          <w:szCs w:val="18"/>
        </w:rPr>
        <w:t>Snow Queen</w:t>
      </w:r>
      <w:r w:rsidRPr="00FD508A">
        <w:rPr>
          <w:sz w:val="18"/>
          <w:szCs w:val="18"/>
        </w:rPr>
        <w:t> with Sinfonietta Polonia on the leading Polish label, </w:t>
      </w:r>
      <w:proofErr w:type="spellStart"/>
      <w:r w:rsidRPr="00FD508A">
        <w:rPr>
          <w:i/>
          <w:iCs/>
          <w:sz w:val="18"/>
          <w:szCs w:val="18"/>
        </w:rPr>
        <w:t>Acte</w:t>
      </w:r>
      <w:proofErr w:type="spellEnd"/>
      <w:r w:rsidRPr="00FD508A">
        <w:rPr>
          <w:i/>
          <w:iCs/>
          <w:sz w:val="18"/>
          <w:szCs w:val="18"/>
        </w:rPr>
        <w:t xml:space="preserve"> </w:t>
      </w:r>
      <w:proofErr w:type="spellStart"/>
      <w:r w:rsidRPr="00FD508A">
        <w:rPr>
          <w:i/>
          <w:iCs/>
          <w:sz w:val="18"/>
          <w:szCs w:val="18"/>
        </w:rPr>
        <w:t>Préalable</w:t>
      </w:r>
      <w:proofErr w:type="spellEnd"/>
      <w:r w:rsidRPr="00FD508A">
        <w:rPr>
          <w:i/>
          <w:iCs/>
          <w:sz w:val="18"/>
          <w:szCs w:val="18"/>
        </w:rPr>
        <w:t xml:space="preserve">, </w:t>
      </w:r>
      <w:r w:rsidRPr="00FD508A">
        <w:rPr>
          <w:sz w:val="18"/>
          <w:szCs w:val="18"/>
        </w:rPr>
        <w:t xml:space="preserve">received a Global Music Awards Silver Medal. </w:t>
      </w:r>
    </w:p>
    <w:p w14:paraId="3B36334A" w14:textId="77777777" w:rsidR="00134A64" w:rsidRPr="00FD508A" w:rsidRDefault="00134A64" w:rsidP="00134A64">
      <w:pPr>
        <w:rPr>
          <w:sz w:val="18"/>
          <w:szCs w:val="18"/>
        </w:rPr>
      </w:pPr>
    </w:p>
    <w:p w14:paraId="295A7A92" w14:textId="77777777" w:rsidR="00134A64" w:rsidRPr="00FD508A" w:rsidRDefault="00134A64" w:rsidP="00134A64">
      <w:pPr>
        <w:rPr>
          <w:color w:val="000000" w:themeColor="text1"/>
          <w:sz w:val="18"/>
          <w:szCs w:val="18"/>
        </w:rPr>
      </w:pPr>
      <w:r w:rsidRPr="00FD508A">
        <w:rPr>
          <w:sz w:val="18"/>
          <w:szCs w:val="18"/>
        </w:rPr>
        <w:t xml:space="preserve">As Music Director of Sinfonietta Polonia, Chau initiated a New Year Concert series which reached over two hundred thousand live audience members since its inception in 2007. In addition to winning a silver medal from the Global Music Awards, Sinfonietta Polonia toured throughout Europe and China, including winning </w:t>
      </w:r>
      <w:r w:rsidRPr="00FD508A">
        <w:rPr>
          <w:color w:val="000000" w:themeColor="text1"/>
          <w:sz w:val="18"/>
          <w:szCs w:val="18"/>
        </w:rPr>
        <w:t xml:space="preserve">the World’s Best Gala-Event in 2017 performing at the Federico Fellini Gala at the Cinecittà studios in Rome, Italy. </w:t>
      </w:r>
    </w:p>
    <w:p w14:paraId="0F1D00F8" w14:textId="77777777" w:rsidR="00134A64" w:rsidRPr="00FD508A" w:rsidRDefault="00134A64" w:rsidP="00134A64">
      <w:pPr>
        <w:rPr>
          <w:color w:val="000000" w:themeColor="text1"/>
          <w:sz w:val="18"/>
          <w:szCs w:val="18"/>
        </w:rPr>
      </w:pPr>
    </w:p>
    <w:p w14:paraId="66BAD9F9" w14:textId="77777777" w:rsidR="00134A64" w:rsidRPr="00FD508A" w:rsidRDefault="00134A64" w:rsidP="00134A64">
      <w:pPr>
        <w:rPr>
          <w:color w:val="000000" w:themeColor="text1"/>
          <w:sz w:val="18"/>
          <w:szCs w:val="18"/>
        </w:rPr>
      </w:pPr>
      <w:r w:rsidRPr="00FD508A">
        <w:rPr>
          <w:color w:val="000000" w:themeColor="text1"/>
          <w:sz w:val="18"/>
          <w:szCs w:val="18"/>
        </w:rPr>
        <w:t xml:space="preserve">As director of orchestras at UVU, Chau collaborated with artists and ensembles including Jason Alexander, Kathryn Eberle, Colin Carr, Hans Euler, Lucius Hemmer, eleven UVU music department faculty as soloists, the UVU Opera, UVU Choirs, the UVU Center for Constitutional Studies, the UVU Office for Global Engagement, the UVU College of Science, the UVU Theatre, Dance and Visual Arts departments, the Wasatch Chorale, the Mapleton Chorale, the Southern Utah University Opus Chamber Choir, amongst others. The UVU premiere of Mahler’s Second Symphony, “Resurrection”, at the </w:t>
      </w:r>
      <w:proofErr w:type="spellStart"/>
      <w:r w:rsidRPr="00FD508A">
        <w:rPr>
          <w:color w:val="000000" w:themeColor="text1"/>
          <w:sz w:val="18"/>
          <w:szCs w:val="18"/>
        </w:rPr>
        <w:t>Noorda</w:t>
      </w:r>
      <w:proofErr w:type="spellEnd"/>
      <w:r w:rsidRPr="00FD508A">
        <w:rPr>
          <w:color w:val="000000" w:themeColor="text1"/>
          <w:sz w:val="18"/>
          <w:szCs w:val="18"/>
        </w:rPr>
        <w:t xml:space="preserve"> Center in April of 2024 became one of the best-selling concerts at UVU and the only sold-out concert at the </w:t>
      </w:r>
      <w:proofErr w:type="spellStart"/>
      <w:r w:rsidRPr="00FD508A">
        <w:rPr>
          <w:color w:val="000000" w:themeColor="text1"/>
          <w:sz w:val="18"/>
          <w:szCs w:val="18"/>
        </w:rPr>
        <w:t>Noorda</w:t>
      </w:r>
      <w:proofErr w:type="spellEnd"/>
      <w:r w:rsidRPr="00FD508A">
        <w:rPr>
          <w:color w:val="000000" w:themeColor="text1"/>
          <w:sz w:val="18"/>
          <w:szCs w:val="18"/>
        </w:rPr>
        <w:t xml:space="preserve"> Center in its 2023 – 2024 season. In the coming 2024 – 2025 season, the UVU Symphony and Chamber Orchestra will present Massenet’s Werther with the UVU Opera, </w:t>
      </w:r>
      <w:r w:rsidRPr="00FD508A">
        <w:rPr>
          <w:i/>
          <w:iCs/>
          <w:color w:val="000000" w:themeColor="text1"/>
          <w:sz w:val="18"/>
          <w:szCs w:val="18"/>
        </w:rPr>
        <w:t>Cabaret—</w:t>
      </w:r>
      <w:r w:rsidRPr="00FD508A">
        <w:rPr>
          <w:color w:val="000000" w:themeColor="text1"/>
          <w:sz w:val="18"/>
          <w:szCs w:val="18"/>
        </w:rPr>
        <w:t xml:space="preserve">an evening of Gershwin’s music with the UVU Theatre Department, and performances of Tango music with the UVU Contemporary Dance Ensemble. The UVU Symphony will also feature violinist Aubree </w:t>
      </w:r>
      <w:proofErr w:type="spellStart"/>
      <w:r w:rsidRPr="00FD508A">
        <w:rPr>
          <w:color w:val="000000" w:themeColor="text1"/>
          <w:sz w:val="18"/>
          <w:szCs w:val="18"/>
        </w:rPr>
        <w:t>Oliverson</w:t>
      </w:r>
      <w:proofErr w:type="spellEnd"/>
      <w:r w:rsidRPr="00FD508A">
        <w:rPr>
          <w:color w:val="000000" w:themeColor="text1"/>
          <w:sz w:val="18"/>
          <w:szCs w:val="18"/>
        </w:rPr>
        <w:t xml:space="preserve"> in Sibelius’s Violin Concerto in a tribute to Sibelius at his 160</w:t>
      </w:r>
      <w:r w:rsidRPr="00FD508A">
        <w:rPr>
          <w:color w:val="000000" w:themeColor="text1"/>
          <w:sz w:val="18"/>
          <w:szCs w:val="18"/>
          <w:vertAlign w:val="superscript"/>
        </w:rPr>
        <w:t>th</w:t>
      </w:r>
      <w:r w:rsidRPr="00FD508A">
        <w:rPr>
          <w:color w:val="000000" w:themeColor="text1"/>
          <w:sz w:val="18"/>
          <w:szCs w:val="18"/>
        </w:rPr>
        <w:t xml:space="preserve"> birth anniversary.  </w:t>
      </w:r>
    </w:p>
    <w:p w14:paraId="294901EC" w14:textId="77777777" w:rsidR="00134A64" w:rsidRPr="00FD508A" w:rsidRDefault="00134A64" w:rsidP="00134A64">
      <w:pPr>
        <w:rPr>
          <w:color w:val="000000" w:themeColor="text1"/>
          <w:sz w:val="18"/>
          <w:szCs w:val="18"/>
        </w:rPr>
      </w:pPr>
    </w:p>
    <w:p w14:paraId="70DB73C1" w14:textId="77777777" w:rsidR="00134A64" w:rsidRPr="00FD508A" w:rsidRDefault="00134A64" w:rsidP="00134A64">
      <w:pPr>
        <w:rPr>
          <w:color w:val="000000" w:themeColor="text1"/>
          <w:sz w:val="18"/>
          <w:szCs w:val="18"/>
        </w:rPr>
      </w:pPr>
      <w:r w:rsidRPr="00FD508A">
        <w:rPr>
          <w:color w:val="000000" w:themeColor="text1"/>
          <w:sz w:val="18"/>
          <w:szCs w:val="18"/>
        </w:rPr>
        <w:t xml:space="preserve">As a conductor of professional orchestras, Chau served as assistant conductor to Edo de </w:t>
      </w:r>
      <w:proofErr w:type="spellStart"/>
      <w:r w:rsidRPr="00FD508A">
        <w:rPr>
          <w:color w:val="000000" w:themeColor="text1"/>
          <w:sz w:val="18"/>
          <w:szCs w:val="18"/>
        </w:rPr>
        <w:t>Waart</w:t>
      </w:r>
      <w:proofErr w:type="spellEnd"/>
      <w:r w:rsidRPr="00FD508A">
        <w:rPr>
          <w:color w:val="000000" w:themeColor="text1"/>
          <w:sz w:val="18"/>
          <w:szCs w:val="18"/>
        </w:rPr>
        <w:t xml:space="preserve"> at the Hong Kong Philharmonic performing for events including the 2007 10</w:t>
      </w:r>
      <w:r w:rsidRPr="00FD508A">
        <w:rPr>
          <w:color w:val="000000" w:themeColor="text1"/>
          <w:sz w:val="18"/>
          <w:szCs w:val="18"/>
          <w:vertAlign w:val="superscript"/>
        </w:rPr>
        <w:t>th</w:t>
      </w:r>
      <w:r w:rsidRPr="00FD508A">
        <w:rPr>
          <w:color w:val="000000" w:themeColor="text1"/>
          <w:sz w:val="18"/>
          <w:szCs w:val="18"/>
        </w:rPr>
        <w:t xml:space="preserve"> anniversary of the Hong Kong Handover, amongst audience members including Chinese President Hu Jintao. He served as the Resident Conductor of the Changsha Symphony in Hunan, China, of which he is currently the principal guest conductor, with nationally televised concerts reaching millions of audience members. Since 2004 Chau served as music director of Sinfonietta Polonia, performing over 300 concerts and reaching over 300,000 live audience members. He served as the principal guest conductor of the Lublin Philharmonic in Poland and is currently conductor of the Sinfonietta Vidin at the International Musicians Academy in Vidin, Bulgaria. </w:t>
      </w:r>
    </w:p>
    <w:p w14:paraId="2DF495B8" w14:textId="77777777" w:rsidR="00134A64" w:rsidRPr="00FD508A" w:rsidRDefault="00134A64" w:rsidP="00134A64">
      <w:pPr>
        <w:rPr>
          <w:color w:val="000000" w:themeColor="text1"/>
          <w:sz w:val="18"/>
          <w:szCs w:val="18"/>
        </w:rPr>
      </w:pPr>
    </w:p>
    <w:p w14:paraId="1B208F2F" w14:textId="77777777" w:rsidR="00134A64" w:rsidRPr="00FD508A" w:rsidRDefault="00134A64" w:rsidP="00134A64">
      <w:pPr>
        <w:rPr>
          <w:color w:val="000000" w:themeColor="text1"/>
          <w:sz w:val="18"/>
          <w:szCs w:val="18"/>
        </w:rPr>
      </w:pPr>
      <w:r w:rsidRPr="00FD508A">
        <w:rPr>
          <w:color w:val="000000" w:themeColor="text1"/>
          <w:sz w:val="18"/>
          <w:szCs w:val="18"/>
        </w:rPr>
        <w:t xml:space="preserve">As conductor of youth ensembles, in addition to serving as the music director of the Utah Valley Youth Symphony since 2013, awarded Best Youth Organization of Provo in 2022, Chau was three times guest conductor of the International Association of Southeast Asian Schools in Jakarta, Bangkok, and Kuala Lumpur. He was the conductor of the Utah All-State Orchestra and Education Ambassador for the Hong Kong Philharmonic, conducting the orchestra in over 70 educational concerts and visiting with hundreds of middle and high school students each year. Chau also conducted youth ensembles in Utah including the Sandy Youth Symphony, The Weber School District Honors Orchestra, and the </w:t>
      </w:r>
      <w:proofErr w:type="spellStart"/>
      <w:r w:rsidRPr="00FD508A">
        <w:rPr>
          <w:color w:val="000000" w:themeColor="text1"/>
          <w:sz w:val="18"/>
          <w:szCs w:val="18"/>
        </w:rPr>
        <w:t>Bridgerland</w:t>
      </w:r>
      <w:proofErr w:type="spellEnd"/>
      <w:r w:rsidRPr="00FD508A">
        <w:rPr>
          <w:color w:val="000000" w:themeColor="text1"/>
          <w:sz w:val="18"/>
          <w:szCs w:val="18"/>
        </w:rPr>
        <w:t xml:space="preserve"> Honors Orchestra in Logan.  </w:t>
      </w:r>
    </w:p>
    <w:p w14:paraId="4B21C1A9" w14:textId="77777777" w:rsidR="00134A64" w:rsidRPr="00FD508A" w:rsidRDefault="00134A64" w:rsidP="00134A64">
      <w:pPr>
        <w:rPr>
          <w:color w:val="000000" w:themeColor="text1"/>
          <w:sz w:val="18"/>
          <w:szCs w:val="18"/>
        </w:rPr>
      </w:pPr>
    </w:p>
    <w:p w14:paraId="690F4416" w14:textId="77777777" w:rsidR="00134A64" w:rsidRPr="00FD508A" w:rsidRDefault="00134A64" w:rsidP="00134A64">
      <w:pPr>
        <w:rPr>
          <w:color w:val="000000" w:themeColor="text1"/>
          <w:sz w:val="18"/>
          <w:szCs w:val="18"/>
        </w:rPr>
      </w:pPr>
      <w:r w:rsidRPr="00FD508A">
        <w:rPr>
          <w:color w:val="000000" w:themeColor="text1"/>
          <w:sz w:val="18"/>
          <w:szCs w:val="18"/>
        </w:rPr>
        <w:t xml:space="preserve">Chau was music director of community orchestras including the Central Pennsylvania Symphony, the Bloomington Symphony, and the Manchester Symphony, performing music ranging from Broadway, film, and popular music, including the music of the Beatles, to ballet, to classical standards including music of Copland, Sibelius, Bruckner, Bernstein, Holst, Brahms, amongst many others. In Pennsylvania, he initiated a performance of “Dancing with the PA Stars”, a project in collaboration with the Pennsylvania legislature which raised thousands of dollars for the Pennsylvania </w:t>
      </w:r>
      <w:proofErr w:type="spellStart"/>
      <w:r w:rsidRPr="00FD508A">
        <w:rPr>
          <w:color w:val="000000" w:themeColor="text1"/>
          <w:sz w:val="18"/>
          <w:szCs w:val="18"/>
        </w:rPr>
        <w:t>Alzheimers</w:t>
      </w:r>
      <w:proofErr w:type="spellEnd"/>
      <w:r w:rsidRPr="00FD508A">
        <w:rPr>
          <w:color w:val="000000" w:themeColor="text1"/>
          <w:sz w:val="18"/>
          <w:szCs w:val="18"/>
        </w:rPr>
        <w:t xml:space="preserve">’ Association. </w:t>
      </w:r>
    </w:p>
    <w:p w14:paraId="09B3FC14" w14:textId="77777777" w:rsidR="00134A64" w:rsidRPr="00FD508A" w:rsidRDefault="00134A64" w:rsidP="00134A64">
      <w:pPr>
        <w:rPr>
          <w:color w:val="000000" w:themeColor="text1"/>
          <w:sz w:val="18"/>
          <w:szCs w:val="18"/>
        </w:rPr>
      </w:pPr>
    </w:p>
    <w:p w14:paraId="58DA36F3" w14:textId="77777777" w:rsidR="00134A64" w:rsidRPr="00FD508A" w:rsidRDefault="00134A64" w:rsidP="00134A64">
      <w:pPr>
        <w:rPr>
          <w:color w:val="000000" w:themeColor="text1"/>
          <w:sz w:val="18"/>
          <w:szCs w:val="18"/>
        </w:rPr>
      </w:pPr>
      <w:r w:rsidRPr="00FD508A">
        <w:rPr>
          <w:color w:val="000000" w:themeColor="text1"/>
          <w:sz w:val="18"/>
          <w:szCs w:val="18"/>
        </w:rPr>
        <w:t xml:space="preserve">As conductor of collegiate orchestras, Chau was director of orchestras at Haverford College and the University of Connecticut. He recently received a full professorship from UVU and took the UVU Symphony to the semi-finals at the American Prize with works of Shostakovich and </w:t>
      </w:r>
      <w:proofErr w:type="spellStart"/>
      <w:r w:rsidRPr="00FD508A">
        <w:rPr>
          <w:color w:val="000000" w:themeColor="text1"/>
          <w:sz w:val="18"/>
          <w:szCs w:val="18"/>
        </w:rPr>
        <w:t>Szymanowski</w:t>
      </w:r>
      <w:proofErr w:type="spellEnd"/>
      <w:r w:rsidRPr="00FD508A">
        <w:rPr>
          <w:color w:val="000000" w:themeColor="text1"/>
          <w:sz w:val="18"/>
          <w:szCs w:val="18"/>
        </w:rPr>
        <w:t xml:space="preserve">. </w:t>
      </w:r>
    </w:p>
    <w:p w14:paraId="467ADE25" w14:textId="77777777" w:rsidR="00134A64" w:rsidRPr="00FD508A" w:rsidRDefault="00134A64" w:rsidP="00134A64">
      <w:pPr>
        <w:rPr>
          <w:sz w:val="18"/>
          <w:szCs w:val="18"/>
        </w:rPr>
      </w:pPr>
    </w:p>
    <w:p w14:paraId="72A9116C" w14:textId="77777777" w:rsidR="00134A64" w:rsidRPr="00FD508A" w:rsidRDefault="00134A64" w:rsidP="00134A64">
      <w:pPr>
        <w:rPr>
          <w:sz w:val="18"/>
          <w:szCs w:val="18"/>
        </w:rPr>
      </w:pPr>
      <w:r w:rsidRPr="00FD508A">
        <w:rPr>
          <w:sz w:val="18"/>
          <w:szCs w:val="18"/>
        </w:rPr>
        <w:t xml:space="preserve">As guest conductor Chau conducted the Moscow Symphony in Russia, the </w:t>
      </w:r>
      <w:proofErr w:type="spellStart"/>
      <w:r w:rsidRPr="00FD508A">
        <w:rPr>
          <w:sz w:val="18"/>
          <w:szCs w:val="18"/>
        </w:rPr>
        <w:t>Nordhausen</w:t>
      </w:r>
      <w:proofErr w:type="spellEnd"/>
      <w:r w:rsidRPr="00FD508A">
        <w:rPr>
          <w:sz w:val="18"/>
          <w:szCs w:val="18"/>
        </w:rPr>
        <w:t xml:space="preserve"> Philharmonic and the Nuremburg Symphony in Germany, the </w:t>
      </w:r>
      <w:proofErr w:type="spellStart"/>
      <w:r w:rsidRPr="00FD508A">
        <w:rPr>
          <w:sz w:val="18"/>
          <w:szCs w:val="18"/>
        </w:rPr>
        <w:t>Filharmonica</w:t>
      </w:r>
      <w:proofErr w:type="spellEnd"/>
      <w:r w:rsidRPr="00FD508A">
        <w:rPr>
          <w:sz w:val="18"/>
          <w:szCs w:val="18"/>
        </w:rPr>
        <w:t xml:space="preserve"> </w:t>
      </w:r>
      <w:proofErr w:type="spellStart"/>
      <w:r w:rsidRPr="00FD508A">
        <w:rPr>
          <w:sz w:val="18"/>
          <w:szCs w:val="18"/>
        </w:rPr>
        <w:t>Marchigiana</w:t>
      </w:r>
      <w:proofErr w:type="spellEnd"/>
      <w:r w:rsidRPr="00FD508A">
        <w:rPr>
          <w:sz w:val="18"/>
          <w:szCs w:val="18"/>
        </w:rPr>
        <w:t xml:space="preserve"> in Italy, the Royal Stockholm Philharmonic in Sweden, the Vassa Symphony in Finland, the Williamsport Symphony, the Charlottesville Symphony, and the Ballet West Orchestra in the United </w:t>
      </w:r>
      <w:r w:rsidRPr="00FD508A">
        <w:rPr>
          <w:sz w:val="18"/>
          <w:szCs w:val="18"/>
        </w:rPr>
        <w:lastRenderedPageBreak/>
        <w:t xml:space="preserve">States, the </w:t>
      </w:r>
      <w:proofErr w:type="spellStart"/>
      <w:r w:rsidRPr="00FD508A">
        <w:rPr>
          <w:sz w:val="18"/>
          <w:szCs w:val="18"/>
        </w:rPr>
        <w:t>Białystok</w:t>
      </w:r>
      <w:proofErr w:type="spellEnd"/>
      <w:r w:rsidRPr="00FD508A">
        <w:rPr>
          <w:sz w:val="18"/>
          <w:szCs w:val="18"/>
        </w:rPr>
        <w:t xml:space="preserve"> Philharmonic, the Kielce Philharmonic, the Lublin Philharmonic, the </w:t>
      </w:r>
      <w:proofErr w:type="spellStart"/>
      <w:r w:rsidRPr="00FD508A">
        <w:rPr>
          <w:sz w:val="18"/>
          <w:szCs w:val="18"/>
        </w:rPr>
        <w:t>Sudecka</w:t>
      </w:r>
      <w:proofErr w:type="spellEnd"/>
      <w:r w:rsidRPr="00FD508A">
        <w:rPr>
          <w:sz w:val="18"/>
          <w:szCs w:val="18"/>
        </w:rPr>
        <w:t xml:space="preserve"> Philharmonic, and the Olsztyn Philharmonic Orchestras in Poland. In China, he conducted the China National Symphony, the Tianjin Philharmonic, the Wuhan Philharmonic, and the Xiamen Philharmonic, and became the permanent guest conductor of the Inner Mongolia Orchestra in 2007.  </w:t>
      </w:r>
    </w:p>
    <w:p w14:paraId="5B0E5039" w14:textId="77777777" w:rsidR="00134A64" w:rsidRPr="00FD508A" w:rsidRDefault="00134A64" w:rsidP="00134A64">
      <w:pPr>
        <w:rPr>
          <w:sz w:val="18"/>
          <w:szCs w:val="18"/>
        </w:rPr>
      </w:pPr>
    </w:p>
    <w:p w14:paraId="4F287B70" w14:textId="77777777" w:rsidR="00134A64" w:rsidRPr="00FD508A" w:rsidRDefault="00134A64" w:rsidP="00134A64">
      <w:pPr>
        <w:rPr>
          <w:sz w:val="18"/>
          <w:szCs w:val="18"/>
        </w:rPr>
      </w:pPr>
      <w:r w:rsidRPr="00FD508A">
        <w:rPr>
          <w:sz w:val="18"/>
          <w:szCs w:val="18"/>
        </w:rPr>
        <w:t>As ballet conductor Chau conducted productions of </w:t>
      </w:r>
      <w:r w:rsidRPr="00FD508A">
        <w:rPr>
          <w:i/>
          <w:iCs/>
          <w:sz w:val="18"/>
          <w:szCs w:val="18"/>
        </w:rPr>
        <w:t>Giselle</w:t>
      </w:r>
      <w:r w:rsidRPr="00FD508A">
        <w:rPr>
          <w:sz w:val="18"/>
          <w:szCs w:val="18"/>
        </w:rPr>
        <w:t> and </w:t>
      </w:r>
      <w:r w:rsidRPr="00FD508A">
        <w:rPr>
          <w:i/>
          <w:iCs/>
          <w:sz w:val="18"/>
          <w:szCs w:val="18"/>
        </w:rPr>
        <w:t>Nutcracker</w:t>
      </w:r>
      <w:r w:rsidRPr="00FD508A">
        <w:rPr>
          <w:sz w:val="18"/>
          <w:szCs w:val="18"/>
        </w:rPr>
        <w:t xml:space="preserve"> with the Central Pennsylvania Youth Ballet and the Ballet West at the Harrisburg Whitaker Center and the Capitol Theatre in Salt Lake City. He was a guest conductor at the Grand Opera and Ballet Theater in </w:t>
      </w:r>
      <w:proofErr w:type="spellStart"/>
      <w:r w:rsidRPr="00FD508A">
        <w:rPr>
          <w:sz w:val="18"/>
          <w:szCs w:val="18"/>
        </w:rPr>
        <w:t>Poznań</w:t>
      </w:r>
      <w:proofErr w:type="spellEnd"/>
      <w:r w:rsidRPr="00FD508A">
        <w:rPr>
          <w:sz w:val="18"/>
          <w:szCs w:val="18"/>
        </w:rPr>
        <w:t>, Poland, where he conducted the world premiere of </w:t>
      </w:r>
      <w:r w:rsidRPr="00FD508A">
        <w:rPr>
          <w:i/>
          <w:iCs/>
          <w:sz w:val="18"/>
          <w:szCs w:val="18"/>
        </w:rPr>
        <w:t>Alice in Wonderland</w:t>
      </w:r>
      <w:r w:rsidRPr="00FD508A">
        <w:rPr>
          <w:sz w:val="18"/>
          <w:szCs w:val="18"/>
        </w:rPr>
        <w:t> in 2014. Chau led the world premiere performance of </w:t>
      </w:r>
      <w:r w:rsidRPr="00FD508A">
        <w:rPr>
          <w:i/>
          <w:iCs/>
          <w:sz w:val="18"/>
          <w:szCs w:val="18"/>
        </w:rPr>
        <w:t>Snow Queen </w:t>
      </w:r>
      <w:r w:rsidRPr="00FD508A">
        <w:rPr>
          <w:sz w:val="18"/>
          <w:szCs w:val="18"/>
        </w:rPr>
        <w:t xml:space="preserve">in March of 2016 at the Grand Theater in </w:t>
      </w:r>
      <w:proofErr w:type="spellStart"/>
      <w:r w:rsidRPr="00FD508A">
        <w:rPr>
          <w:sz w:val="18"/>
          <w:szCs w:val="18"/>
        </w:rPr>
        <w:t>Poznań</w:t>
      </w:r>
      <w:proofErr w:type="spellEnd"/>
      <w:r w:rsidRPr="00FD508A">
        <w:rPr>
          <w:sz w:val="18"/>
          <w:szCs w:val="18"/>
        </w:rPr>
        <w:t>. Since then, Chau led </w:t>
      </w:r>
      <w:r w:rsidRPr="00FD508A">
        <w:rPr>
          <w:i/>
          <w:iCs/>
          <w:sz w:val="18"/>
          <w:szCs w:val="18"/>
        </w:rPr>
        <w:t>Alice in Wonderland </w:t>
      </w:r>
      <w:r w:rsidRPr="00FD508A">
        <w:rPr>
          <w:sz w:val="18"/>
          <w:szCs w:val="18"/>
        </w:rPr>
        <w:t>and </w:t>
      </w:r>
      <w:r w:rsidRPr="00FD508A">
        <w:rPr>
          <w:i/>
          <w:iCs/>
          <w:sz w:val="18"/>
          <w:szCs w:val="18"/>
        </w:rPr>
        <w:t>Snow Queen </w:t>
      </w:r>
      <w:r w:rsidRPr="00FD508A">
        <w:rPr>
          <w:sz w:val="18"/>
          <w:szCs w:val="18"/>
        </w:rPr>
        <w:t xml:space="preserve">regularly in </w:t>
      </w:r>
      <w:proofErr w:type="spellStart"/>
      <w:r w:rsidRPr="00FD508A">
        <w:rPr>
          <w:sz w:val="18"/>
          <w:szCs w:val="18"/>
        </w:rPr>
        <w:t>Poznań</w:t>
      </w:r>
      <w:proofErr w:type="spellEnd"/>
      <w:r w:rsidRPr="00FD508A">
        <w:rPr>
          <w:sz w:val="18"/>
          <w:szCs w:val="18"/>
        </w:rPr>
        <w:t xml:space="preserve"> and at the prestigious Opera Nova in Bydgoszcz, Poland. </w:t>
      </w:r>
    </w:p>
    <w:p w14:paraId="5F1464A2" w14:textId="77777777" w:rsidR="00134A64" w:rsidRPr="00FD508A" w:rsidRDefault="00134A64" w:rsidP="00134A64">
      <w:pPr>
        <w:rPr>
          <w:sz w:val="18"/>
          <w:szCs w:val="18"/>
        </w:rPr>
      </w:pPr>
    </w:p>
    <w:p w14:paraId="2C6578BD" w14:textId="77777777" w:rsidR="00134A64" w:rsidRPr="00FD508A" w:rsidRDefault="00134A64" w:rsidP="00134A64">
      <w:pPr>
        <w:rPr>
          <w:sz w:val="18"/>
          <w:szCs w:val="18"/>
        </w:rPr>
      </w:pPr>
      <w:r w:rsidRPr="00FD508A">
        <w:rPr>
          <w:sz w:val="18"/>
          <w:szCs w:val="18"/>
        </w:rPr>
        <w:t>As opera conductor Chau collaborated with the UVU Opera, the Royal Stockholm Academy Opera, and the Georgia Southern Opera, conducting Humperdinck’s </w:t>
      </w:r>
      <w:r w:rsidRPr="00FD508A">
        <w:rPr>
          <w:i/>
          <w:iCs/>
          <w:sz w:val="18"/>
          <w:szCs w:val="18"/>
        </w:rPr>
        <w:t>Hansel and Grete</w:t>
      </w:r>
      <w:r w:rsidRPr="00FD508A">
        <w:rPr>
          <w:sz w:val="18"/>
          <w:szCs w:val="18"/>
        </w:rPr>
        <w:t>l, Massenet’s </w:t>
      </w:r>
      <w:r w:rsidRPr="00FD508A">
        <w:rPr>
          <w:i/>
          <w:iCs/>
          <w:sz w:val="18"/>
          <w:szCs w:val="18"/>
        </w:rPr>
        <w:t>Werther,</w:t>
      </w:r>
      <w:r w:rsidRPr="00FD508A">
        <w:rPr>
          <w:sz w:val="18"/>
          <w:szCs w:val="18"/>
        </w:rPr>
        <w:t xml:space="preserve"> Mozart’s </w:t>
      </w:r>
      <w:r w:rsidRPr="00FD508A">
        <w:rPr>
          <w:i/>
          <w:iCs/>
          <w:sz w:val="18"/>
          <w:szCs w:val="18"/>
        </w:rPr>
        <w:t>Cosi Fan</w:t>
      </w:r>
      <w:r w:rsidRPr="00FD508A">
        <w:rPr>
          <w:sz w:val="18"/>
          <w:szCs w:val="18"/>
        </w:rPr>
        <w:t> </w:t>
      </w:r>
      <w:r w:rsidRPr="00FD508A">
        <w:rPr>
          <w:i/>
          <w:iCs/>
          <w:sz w:val="18"/>
          <w:szCs w:val="18"/>
        </w:rPr>
        <w:t>Tutte,</w:t>
      </w:r>
      <w:r w:rsidRPr="00FD508A">
        <w:rPr>
          <w:sz w:val="18"/>
          <w:szCs w:val="18"/>
        </w:rPr>
        <w:t> </w:t>
      </w:r>
      <w:r w:rsidRPr="00FD508A">
        <w:rPr>
          <w:i/>
          <w:iCs/>
          <w:sz w:val="18"/>
          <w:szCs w:val="18"/>
        </w:rPr>
        <w:t>Don Giovanni, </w:t>
      </w:r>
      <w:r w:rsidRPr="00FD508A">
        <w:rPr>
          <w:sz w:val="18"/>
          <w:szCs w:val="18"/>
        </w:rPr>
        <w:t>and others. </w:t>
      </w:r>
    </w:p>
    <w:p w14:paraId="4BD5B4FD" w14:textId="77777777" w:rsidR="00134A64" w:rsidRPr="00FD508A" w:rsidRDefault="00134A64" w:rsidP="00134A64">
      <w:pPr>
        <w:rPr>
          <w:sz w:val="18"/>
          <w:szCs w:val="18"/>
        </w:rPr>
      </w:pPr>
    </w:p>
    <w:p w14:paraId="608D2EF1" w14:textId="77777777" w:rsidR="00134A64" w:rsidRPr="00FD508A" w:rsidRDefault="00134A64" w:rsidP="00134A64">
      <w:pPr>
        <w:rPr>
          <w:sz w:val="18"/>
          <w:szCs w:val="18"/>
        </w:rPr>
      </w:pPr>
      <w:r w:rsidRPr="00FD508A">
        <w:rPr>
          <w:sz w:val="18"/>
          <w:szCs w:val="18"/>
        </w:rPr>
        <w:t xml:space="preserve">Artists Chau collaborated as conductor include Stephanie Chase, Monte Belknap, Kathryn Eberle, </w:t>
      </w:r>
      <w:proofErr w:type="spellStart"/>
      <w:r w:rsidRPr="00FD508A">
        <w:rPr>
          <w:sz w:val="18"/>
          <w:szCs w:val="18"/>
        </w:rPr>
        <w:t>Barnabás</w:t>
      </w:r>
      <w:proofErr w:type="spellEnd"/>
      <w:r w:rsidRPr="00FD508A">
        <w:rPr>
          <w:sz w:val="18"/>
          <w:szCs w:val="18"/>
        </w:rPr>
        <w:t xml:space="preserve"> Kelemen, Stefan </w:t>
      </w:r>
      <w:proofErr w:type="spellStart"/>
      <w:r w:rsidRPr="00FD508A">
        <w:rPr>
          <w:sz w:val="18"/>
          <w:szCs w:val="18"/>
        </w:rPr>
        <w:t>Tarara</w:t>
      </w:r>
      <w:proofErr w:type="spellEnd"/>
      <w:r w:rsidRPr="00FD508A">
        <w:rPr>
          <w:sz w:val="18"/>
          <w:szCs w:val="18"/>
        </w:rPr>
        <w:t xml:space="preserve">, Colin Carr, Jeffrey Solow, Matt Holland, Rebecca </w:t>
      </w:r>
      <w:proofErr w:type="spellStart"/>
      <w:r w:rsidRPr="00FD508A">
        <w:rPr>
          <w:sz w:val="18"/>
          <w:szCs w:val="18"/>
        </w:rPr>
        <w:t>Corruccini</w:t>
      </w:r>
      <w:proofErr w:type="spellEnd"/>
      <w:r w:rsidRPr="00FD508A">
        <w:rPr>
          <w:sz w:val="18"/>
          <w:szCs w:val="18"/>
        </w:rPr>
        <w:t xml:space="preserve">, Jason Alexander, Leticia Oaks Strong, Ning An, Ulrich </w:t>
      </w:r>
      <w:proofErr w:type="spellStart"/>
      <w:r w:rsidRPr="00FD508A">
        <w:rPr>
          <w:sz w:val="18"/>
          <w:szCs w:val="18"/>
        </w:rPr>
        <w:t>Knörzer</w:t>
      </w:r>
      <w:proofErr w:type="spellEnd"/>
      <w:r w:rsidRPr="00FD508A">
        <w:rPr>
          <w:sz w:val="18"/>
          <w:szCs w:val="18"/>
        </w:rPr>
        <w:t xml:space="preserve">, Bob Evans, Maria </w:t>
      </w:r>
      <w:proofErr w:type="spellStart"/>
      <w:r w:rsidRPr="00FD508A">
        <w:rPr>
          <w:sz w:val="18"/>
          <w:szCs w:val="18"/>
        </w:rPr>
        <w:t>Masycheva</w:t>
      </w:r>
      <w:proofErr w:type="spellEnd"/>
      <w:r w:rsidRPr="00FD508A">
        <w:rPr>
          <w:sz w:val="18"/>
          <w:szCs w:val="18"/>
        </w:rPr>
        <w:t xml:space="preserve">, Nathan Hughes, Barbara Kubiak, Anna Maria </w:t>
      </w:r>
      <w:proofErr w:type="spellStart"/>
      <w:r w:rsidRPr="00FD508A">
        <w:rPr>
          <w:sz w:val="18"/>
          <w:szCs w:val="18"/>
        </w:rPr>
        <w:t>Staśkiewicz</w:t>
      </w:r>
      <w:proofErr w:type="spellEnd"/>
      <w:r w:rsidRPr="00FD508A">
        <w:rPr>
          <w:sz w:val="18"/>
          <w:szCs w:val="18"/>
        </w:rPr>
        <w:t xml:space="preserve">, amongst many other nationally and internationally renowned soloists and personalities in the USA, Germany, Poland and China. Chau also collaborates regularly in concert with non-traditional concert artists including Bulgarian folk dancer masters, Romani folk artists, dancers (ballet, modern, ballroom) narrators, and visual artists, amongst others. </w:t>
      </w:r>
    </w:p>
    <w:p w14:paraId="234EB602" w14:textId="77777777" w:rsidR="00134A64" w:rsidRPr="00FD508A" w:rsidRDefault="00134A64" w:rsidP="00134A64">
      <w:pPr>
        <w:rPr>
          <w:sz w:val="18"/>
          <w:szCs w:val="18"/>
        </w:rPr>
      </w:pPr>
    </w:p>
    <w:p w14:paraId="1DA93821" w14:textId="77777777" w:rsidR="00134A64" w:rsidRPr="00FD508A" w:rsidRDefault="00134A64" w:rsidP="00134A64">
      <w:pPr>
        <w:rPr>
          <w:sz w:val="18"/>
          <w:szCs w:val="18"/>
        </w:rPr>
      </w:pPr>
      <w:r w:rsidRPr="00FD508A">
        <w:rPr>
          <w:sz w:val="18"/>
          <w:szCs w:val="18"/>
        </w:rPr>
        <w:t xml:space="preserve">As cellist Chau performed as soloist with the Hong Kong Philharmonic, the Macao Symphony, the Changsha Symphony, the Gettysburg Chamber Orchestra, the Timpanogos Symphony, the UVU Symphony, Sinfonietta Polonia, and Sinfonietta Vidin, and will perform the UVU premiere of </w:t>
      </w:r>
      <w:proofErr w:type="spellStart"/>
      <w:r w:rsidRPr="00FD508A">
        <w:rPr>
          <w:sz w:val="18"/>
          <w:szCs w:val="18"/>
        </w:rPr>
        <w:t>Gulda’s</w:t>
      </w:r>
      <w:proofErr w:type="spellEnd"/>
      <w:r w:rsidRPr="00FD508A">
        <w:rPr>
          <w:sz w:val="18"/>
          <w:szCs w:val="18"/>
        </w:rPr>
        <w:t xml:space="preserve"> Cello Concerto in collaboration with the UVU Wind Symphony in March of 2025.</w:t>
      </w:r>
    </w:p>
    <w:p w14:paraId="7FDB15D0" w14:textId="77777777" w:rsidR="00134A64" w:rsidRPr="00FD508A" w:rsidRDefault="00134A64" w:rsidP="00134A64">
      <w:pPr>
        <w:rPr>
          <w:sz w:val="18"/>
          <w:szCs w:val="18"/>
        </w:rPr>
      </w:pPr>
    </w:p>
    <w:p w14:paraId="12E0C5E0" w14:textId="77777777" w:rsidR="00134A64" w:rsidRPr="00FD508A" w:rsidRDefault="00134A64" w:rsidP="00134A64">
      <w:pPr>
        <w:rPr>
          <w:sz w:val="18"/>
          <w:szCs w:val="18"/>
        </w:rPr>
      </w:pPr>
      <w:r w:rsidRPr="00FD508A">
        <w:rPr>
          <w:sz w:val="18"/>
          <w:szCs w:val="18"/>
        </w:rPr>
        <w:t xml:space="preserve">Chau received the first double doctorate from the New England Conservatory in wind ensemble conducting and cello performance, studying conducting with Frank Battisti and cello with Colin Carr. He was a conducting fellow at the Aspen Conducting Academy studying with David </w:t>
      </w:r>
      <w:proofErr w:type="spellStart"/>
      <w:r w:rsidRPr="00FD508A">
        <w:rPr>
          <w:sz w:val="18"/>
          <w:szCs w:val="18"/>
        </w:rPr>
        <w:t>Zinman</w:t>
      </w:r>
      <w:proofErr w:type="spellEnd"/>
      <w:r w:rsidRPr="00FD508A">
        <w:rPr>
          <w:sz w:val="18"/>
          <w:szCs w:val="18"/>
        </w:rPr>
        <w:t xml:space="preserve"> and Alan Gilbert. He studied orchestral conducting with Jorma </w:t>
      </w:r>
      <w:proofErr w:type="spellStart"/>
      <w:r w:rsidRPr="00FD508A">
        <w:rPr>
          <w:sz w:val="18"/>
          <w:szCs w:val="18"/>
        </w:rPr>
        <w:t>Panula</w:t>
      </w:r>
      <w:proofErr w:type="spellEnd"/>
      <w:r w:rsidRPr="00FD508A">
        <w:rPr>
          <w:sz w:val="18"/>
          <w:szCs w:val="18"/>
        </w:rPr>
        <w:t xml:space="preserve"> at the Royal Conservatory of Sweden and was mentored by Edo de </w:t>
      </w:r>
      <w:proofErr w:type="spellStart"/>
      <w:r w:rsidRPr="00FD508A">
        <w:rPr>
          <w:sz w:val="18"/>
          <w:szCs w:val="18"/>
        </w:rPr>
        <w:t>Waart</w:t>
      </w:r>
      <w:proofErr w:type="spellEnd"/>
      <w:r w:rsidRPr="00FD508A">
        <w:rPr>
          <w:sz w:val="18"/>
          <w:szCs w:val="18"/>
        </w:rPr>
        <w:t xml:space="preserve"> and Charles </w:t>
      </w:r>
      <w:proofErr w:type="spellStart"/>
      <w:r w:rsidRPr="00FD508A">
        <w:rPr>
          <w:sz w:val="18"/>
          <w:szCs w:val="18"/>
        </w:rPr>
        <w:t>Dutoit</w:t>
      </w:r>
      <w:proofErr w:type="spellEnd"/>
      <w:r w:rsidRPr="00FD508A">
        <w:rPr>
          <w:sz w:val="18"/>
          <w:szCs w:val="18"/>
        </w:rPr>
        <w:t>.  </w:t>
      </w:r>
    </w:p>
    <w:p w14:paraId="5413D8D9" w14:textId="77777777" w:rsidR="00134A64" w:rsidRPr="00FD508A" w:rsidRDefault="00134A64" w:rsidP="00134A64">
      <w:pPr>
        <w:rPr>
          <w:sz w:val="18"/>
          <w:szCs w:val="18"/>
        </w:rPr>
      </w:pPr>
    </w:p>
    <w:p w14:paraId="1872D8B2" w14:textId="77777777" w:rsidR="00134A64" w:rsidRPr="00FD508A" w:rsidRDefault="00134A64" w:rsidP="00134A64">
      <w:pPr>
        <w:rPr>
          <w:sz w:val="18"/>
          <w:szCs w:val="18"/>
        </w:rPr>
      </w:pPr>
      <w:r w:rsidRPr="00FD508A">
        <w:rPr>
          <w:sz w:val="18"/>
          <w:szCs w:val="18"/>
        </w:rPr>
        <w:t xml:space="preserve"> “Cheung Chau led an impressive symphony concert in </w:t>
      </w:r>
      <w:proofErr w:type="spellStart"/>
      <w:r w:rsidRPr="00FD508A">
        <w:rPr>
          <w:sz w:val="18"/>
          <w:szCs w:val="18"/>
        </w:rPr>
        <w:t>Sondershausen</w:t>
      </w:r>
      <w:proofErr w:type="spellEnd"/>
      <w:r w:rsidRPr="00FD508A">
        <w:rPr>
          <w:sz w:val="18"/>
          <w:szCs w:val="18"/>
        </w:rPr>
        <w:t>…and showed a powerful rendition of his skill…A musical firework unfolded before the audience, between the sinking softness and the euphoric feeling of youth. This interpretation made the greatness of the work (Schubert “Great” Symphony) understood instantly.”  </w:t>
      </w:r>
    </w:p>
    <w:p w14:paraId="08EFF2AB" w14:textId="77777777" w:rsidR="00134A64" w:rsidRPr="00FD508A" w:rsidRDefault="00134A64" w:rsidP="00134A64">
      <w:pPr>
        <w:rPr>
          <w:sz w:val="18"/>
          <w:szCs w:val="18"/>
        </w:rPr>
      </w:pPr>
      <w:r w:rsidRPr="00FD508A">
        <w:rPr>
          <w:i/>
          <w:iCs/>
          <w:sz w:val="18"/>
          <w:szCs w:val="18"/>
        </w:rPr>
        <w:t>—</w:t>
      </w:r>
      <w:r w:rsidRPr="00FD508A">
        <w:rPr>
          <w:sz w:val="18"/>
          <w:szCs w:val="18"/>
        </w:rPr>
        <w:t xml:space="preserve">Ronald </w:t>
      </w:r>
      <w:proofErr w:type="spellStart"/>
      <w:r w:rsidRPr="00FD508A">
        <w:rPr>
          <w:sz w:val="18"/>
          <w:szCs w:val="18"/>
        </w:rPr>
        <w:t>Urlig</w:t>
      </w:r>
      <w:proofErr w:type="spellEnd"/>
      <w:r w:rsidRPr="00FD508A">
        <w:rPr>
          <w:b/>
          <w:bCs/>
          <w:i/>
          <w:iCs/>
          <w:sz w:val="18"/>
          <w:szCs w:val="18"/>
        </w:rPr>
        <w:t>, </w:t>
      </w:r>
      <w:proofErr w:type="spellStart"/>
      <w:r w:rsidRPr="00FD508A">
        <w:rPr>
          <w:i/>
          <w:iCs/>
          <w:sz w:val="18"/>
          <w:szCs w:val="18"/>
        </w:rPr>
        <w:t>Thueringer</w:t>
      </w:r>
      <w:proofErr w:type="spellEnd"/>
      <w:r w:rsidRPr="00FD508A">
        <w:rPr>
          <w:i/>
          <w:iCs/>
          <w:sz w:val="18"/>
          <w:szCs w:val="18"/>
        </w:rPr>
        <w:t xml:space="preserve"> Allgemeine, </w:t>
      </w:r>
      <w:r w:rsidRPr="00FD508A">
        <w:rPr>
          <w:sz w:val="18"/>
          <w:szCs w:val="18"/>
        </w:rPr>
        <w:t>Erfurt, Germany</w:t>
      </w:r>
    </w:p>
    <w:p w14:paraId="783D40F7" w14:textId="77777777" w:rsidR="00134A64" w:rsidRPr="00FD508A" w:rsidRDefault="00134A64" w:rsidP="00134A64">
      <w:pPr>
        <w:rPr>
          <w:sz w:val="18"/>
          <w:szCs w:val="18"/>
        </w:rPr>
      </w:pPr>
    </w:p>
    <w:p w14:paraId="60F2426F" w14:textId="77777777" w:rsidR="00134A64" w:rsidRPr="00FD508A" w:rsidRDefault="00134A64" w:rsidP="00134A64">
      <w:pPr>
        <w:rPr>
          <w:sz w:val="18"/>
          <w:szCs w:val="18"/>
        </w:rPr>
      </w:pPr>
      <w:r w:rsidRPr="00FD508A">
        <w:rPr>
          <w:sz w:val="18"/>
          <w:szCs w:val="18"/>
        </w:rPr>
        <w:t xml:space="preserve">“The tableaux (in Lithuanian Rhapsody by </w:t>
      </w:r>
      <w:proofErr w:type="spellStart"/>
      <w:r w:rsidRPr="00FD508A">
        <w:rPr>
          <w:sz w:val="18"/>
          <w:szCs w:val="18"/>
        </w:rPr>
        <w:t>Karlowicz</w:t>
      </w:r>
      <w:proofErr w:type="spellEnd"/>
      <w:r w:rsidRPr="00FD508A">
        <w:rPr>
          <w:sz w:val="18"/>
          <w:szCs w:val="18"/>
        </w:rPr>
        <w:t>)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FD508A">
        <w:rPr>
          <w:i/>
          <w:iCs/>
          <w:sz w:val="18"/>
          <w:szCs w:val="18"/>
        </w:rPr>
        <w:t xml:space="preserve">Andante </w:t>
      </w:r>
      <w:proofErr w:type="spellStart"/>
      <w:r w:rsidRPr="00FD508A">
        <w:rPr>
          <w:i/>
          <w:iCs/>
          <w:sz w:val="18"/>
          <w:szCs w:val="18"/>
        </w:rPr>
        <w:t>tranquillo</w:t>
      </w:r>
      <w:proofErr w:type="spellEnd"/>
      <w:r w:rsidRPr="00FD508A">
        <w:rPr>
          <w:sz w:val="18"/>
          <w:szCs w:val="18"/>
        </w:rPr>
        <w:t>, dance-like </w:t>
      </w:r>
      <w:r w:rsidRPr="00FD508A">
        <w:rPr>
          <w:i/>
          <w:iCs/>
          <w:sz w:val="18"/>
          <w:szCs w:val="18"/>
        </w:rPr>
        <w:t>Allegretto giocoso</w:t>
      </w:r>
      <w:r w:rsidRPr="00FD508A">
        <w:rPr>
          <w:sz w:val="18"/>
          <w:szCs w:val="18"/>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48EB7C28" w14:textId="77777777" w:rsidR="00134A64" w:rsidRPr="00FD508A" w:rsidRDefault="00134A64" w:rsidP="00134A64">
      <w:pPr>
        <w:rPr>
          <w:sz w:val="18"/>
          <w:szCs w:val="18"/>
          <w:lang w:val="pl-PL"/>
        </w:rPr>
      </w:pPr>
      <w:r w:rsidRPr="00FD508A">
        <w:rPr>
          <w:i/>
          <w:iCs/>
          <w:sz w:val="18"/>
          <w:szCs w:val="18"/>
          <w:lang w:val="pl-PL"/>
        </w:rPr>
        <w:t>—</w:t>
      </w:r>
      <w:r w:rsidRPr="00FD508A">
        <w:rPr>
          <w:sz w:val="18"/>
          <w:szCs w:val="18"/>
          <w:lang w:val="pl-PL"/>
        </w:rPr>
        <w:t>Dorota Gonet, </w:t>
      </w:r>
      <w:proofErr w:type="spellStart"/>
      <w:r w:rsidRPr="00FD508A">
        <w:rPr>
          <w:i/>
          <w:iCs/>
          <w:sz w:val="18"/>
          <w:szCs w:val="18"/>
          <w:lang w:val="pl-PL"/>
        </w:rPr>
        <w:t>Gazeta.Wyborcza</w:t>
      </w:r>
      <w:proofErr w:type="spellEnd"/>
      <w:r w:rsidRPr="00FD508A">
        <w:rPr>
          <w:sz w:val="18"/>
          <w:szCs w:val="18"/>
          <w:lang w:val="pl-PL"/>
        </w:rPr>
        <w:t>, Lublin, Poland</w:t>
      </w:r>
    </w:p>
    <w:p w14:paraId="0D06F096" w14:textId="77777777" w:rsidR="00134A64" w:rsidRPr="00FD508A" w:rsidRDefault="00134A64" w:rsidP="00134A64">
      <w:pPr>
        <w:pStyle w:val="NormalWeb"/>
        <w:shd w:val="clear" w:color="auto" w:fill="FFFFFF"/>
        <w:spacing w:before="0" w:beforeAutospacing="0" w:after="0" w:afterAutospacing="0"/>
        <w:rPr>
          <w:color w:val="000000" w:themeColor="text1"/>
          <w:sz w:val="18"/>
          <w:szCs w:val="18"/>
          <w:lang w:val="pl-PL"/>
        </w:rPr>
      </w:pPr>
    </w:p>
    <w:p w14:paraId="5E486D1A" w14:textId="77777777" w:rsidR="00134A64" w:rsidRPr="00FD508A" w:rsidRDefault="00134A64" w:rsidP="00134A64">
      <w:pPr>
        <w:pStyle w:val="NormalWeb"/>
        <w:shd w:val="clear" w:color="auto" w:fill="FFFFFF"/>
        <w:spacing w:before="0" w:beforeAutospacing="0"/>
        <w:rPr>
          <w:color w:val="000000" w:themeColor="text1"/>
          <w:sz w:val="18"/>
          <w:szCs w:val="18"/>
        </w:rPr>
      </w:pPr>
      <w:r w:rsidRPr="00FD508A">
        <w:rPr>
          <w:color w:val="000000" w:themeColor="text1"/>
          <w:sz w:val="18"/>
          <w:szCs w:val="18"/>
        </w:rPr>
        <w:t xml:space="preserve">Violinist </w:t>
      </w:r>
      <w:r w:rsidRPr="00FD508A">
        <w:rPr>
          <w:b/>
          <w:bCs/>
          <w:color w:val="000000" w:themeColor="text1"/>
          <w:sz w:val="18"/>
          <w:szCs w:val="18"/>
        </w:rPr>
        <w:t>Blanka Bednarz</w:t>
      </w:r>
      <w:r w:rsidRPr="00FD508A">
        <w:rPr>
          <w:color w:val="000000" w:themeColor="text1"/>
          <w:sz w:val="18"/>
          <w:szCs w:val="18"/>
        </w:rPr>
        <w:t xml:space="preserve"> is an alumna of the Jadwiga </w:t>
      </w:r>
      <w:proofErr w:type="spellStart"/>
      <w:r w:rsidRPr="00FD508A">
        <w:rPr>
          <w:color w:val="000000" w:themeColor="text1"/>
          <w:sz w:val="18"/>
          <w:szCs w:val="18"/>
        </w:rPr>
        <w:t>Kaliszewska</w:t>
      </w:r>
      <w:proofErr w:type="spellEnd"/>
      <w:r w:rsidRPr="00FD508A">
        <w:rPr>
          <w:color w:val="000000" w:themeColor="text1"/>
          <w:sz w:val="18"/>
          <w:szCs w:val="18"/>
        </w:rPr>
        <w:t xml:space="preserve"> Talent School in Poznan, the University of Kansas, and the New England Conservatory. She studied with Eric </w:t>
      </w:r>
      <w:proofErr w:type="spellStart"/>
      <w:r w:rsidRPr="00FD508A">
        <w:rPr>
          <w:color w:val="000000" w:themeColor="text1"/>
          <w:sz w:val="18"/>
          <w:szCs w:val="18"/>
        </w:rPr>
        <w:t>Rosenblith</w:t>
      </w:r>
      <w:proofErr w:type="spellEnd"/>
      <w:r w:rsidRPr="00FD508A">
        <w:rPr>
          <w:color w:val="000000" w:themeColor="text1"/>
          <w:sz w:val="18"/>
          <w:szCs w:val="18"/>
        </w:rPr>
        <w:t xml:space="preserve">, Michelle Auclair, Ben </w:t>
      </w:r>
      <w:proofErr w:type="spellStart"/>
      <w:r w:rsidRPr="00FD508A">
        <w:rPr>
          <w:color w:val="000000" w:themeColor="text1"/>
          <w:sz w:val="18"/>
          <w:szCs w:val="18"/>
        </w:rPr>
        <w:t>Sayevich</w:t>
      </w:r>
      <w:proofErr w:type="spellEnd"/>
      <w:r w:rsidRPr="00FD508A">
        <w:rPr>
          <w:color w:val="000000" w:themeColor="text1"/>
          <w:sz w:val="18"/>
          <w:szCs w:val="18"/>
        </w:rPr>
        <w:t>, and (viola with) James Dunham, and chamber music with Patricia Zander and members of the Ying, Cavani, and Borromeo Quartets.</w:t>
      </w:r>
    </w:p>
    <w:p w14:paraId="1B8E6AA5" w14:textId="77777777" w:rsidR="00134A64" w:rsidRPr="00FD508A" w:rsidRDefault="00134A64" w:rsidP="00134A64">
      <w:pPr>
        <w:pStyle w:val="NormalWeb"/>
        <w:shd w:val="clear" w:color="auto" w:fill="FFFFFF"/>
        <w:spacing w:before="0" w:beforeAutospacing="0"/>
        <w:rPr>
          <w:color w:val="000000" w:themeColor="text1"/>
          <w:sz w:val="18"/>
          <w:szCs w:val="18"/>
        </w:rPr>
      </w:pPr>
      <w:r w:rsidRPr="00FD508A">
        <w:rPr>
          <w:color w:val="000000" w:themeColor="text1"/>
          <w:sz w:val="18"/>
          <w:szCs w:val="18"/>
        </w:rPr>
        <w:t xml:space="preserve">As a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venues such as Jordan Hall in Boston, Miller Hall, An Die Musik, Philadelphia Ethical Society, Kosciuszko Foundation, Weill Recital Hall at Carnegie Hall, Grosser </w:t>
      </w:r>
      <w:proofErr w:type="spellStart"/>
      <w:r w:rsidRPr="00FD508A">
        <w:rPr>
          <w:color w:val="000000" w:themeColor="text1"/>
          <w:sz w:val="18"/>
          <w:szCs w:val="18"/>
        </w:rPr>
        <w:t>Sendesaal</w:t>
      </w:r>
      <w:proofErr w:type="spellEnd"/>
      <w:r w:rsidRPr="00FD508A">
        <w:rPr>
          <w:color w:val="000000" w:themeColor="text1"/>
          <w:sz w:val="18"/>
          <w:szCs w:val="18"/>
        </w:rPr>
        <w:t xml:space="preserve"> des </w:t>
      </w:r>
      <w:proofErr w:type="spellStart"/>
      <w:r w:rsidRPr="00FD508A">
        <w:rPr>
          <w:color w:val="000000" w:themeColor="text1"/>
          <w:sz w:val="18"/>
          <w:szCs w:val="18"/>
        </w:rPr>
        <w:t>Rundfunks</w:t>
      </w:r>
      <w:proofErr w:type="spellEnd"/>
      <w:r w:rsidRPr="00FD508A">
        <w:rPr>
          <w:color w:val="000000" w:themeColor="text1"/>
          <w:sz w:val="18"/>
          <w:szCs w:val="18"/>
        </w:rPr>
        <w:t xml:space="preserve"> Berlin-Brandenburg, the Beijing Concert Hall and Adam Mickiewicz University Auditorium in Poznan. She can be heard on Capstone Records, </w:t>
      </w:r>
      <w:proofErr w:type="spellStart"/>
      <w:r w:rsidRPr="00FD508A">
        <w:rPr>
          <w:color w:val="000000" w:themeColor="text1"/>
          <w:sz w:val="18"/>
          <w:szCs w:val="18"/>
        </w:rPr>
        <w:t>Acte</w:t>
      </w:r>
      <w:proofErr w:type="spellEnd"/>
      <w:r w:rsidRPr="00FD508A">
        <w:rPr>
          <w:color w:val="000000" w:themeColor="text1"/>
          <w:sz w:val="18"/>
          <w:szCs w:val="18"/>
        </w:rPr>
        <w:t xml:space="preserve"> </w:t>
      </w:r>
      <w:proofErr w:type="spellStart"/>
      <w:r w:rsidRPr="00FD508A">
        <w:rPr>
          <w:color w:val="000000" w:themeColor="text1"/>
          <w:sz w:val="18"/>
          <w:szCs w:val="18"/>
        </w:rPr>
        <w:t>Prealable</w:t>
      </w:r>
      <w:proofErr w:type="spellEnd"/>
      <w:r w:rsidRPr="00FD508A">
        <w:rPr>
          <w:color w:val="000000" w:themeColor="text1"/>
          <w:sz w:val="18"/>
          <w:szCs w:val="18"/>
        </w:rPr>
        <w:t>, and Musica Omnia.</w:t>
      </w:r>
    </w:p>
    <w:p w14:paraId="419DFA82" w14:textId="77777777" w:rsidR="00134A64" w:rsidRPr="00FD508A" w:rsidRDefault="00134A64" w:rsidP="00134A64">
      <w:pPr>
        <w:pStyle w:val="NormalWeb"/>
        <w:shd w:val="clear" w:color="auto" w:fill="FFFFFF"/>
        <w:spacing w:before="0" w:beforeAutospacing="0"/>
        <w:rPr>
          <w:color w:val="000000" w:themeColor="text1"/>
          <w:sz w:val="18"/>
          <w:szCs w:val="18"/>
        </w:rPr>
      </w:pPr>
      <w:r w:rsidRPr="00FD508A">
        <w:rPr>
          <w:color w:val="000000" w:themeColor="text1"/>
          <w:sz w:val="18"/>
          <w:szCs w:val="18"/>
        </w:rPr>
        <w:t>Bednarz is an avid chamber musician. She participated in series and festivals, such as the Highlands-Cashier Chamber Music Festival, the Candlelight Series in Baltimore, the Park City Chamber Music Festival, the Intermezzo Chamber Music Series, the Chopin Festival in Miami, FL in the USA, and “</w:t>
      </w:r>
      <w:proofErr w:type="spellStart"/>
      <w:r w:rsidRPr="00FD508A">
        <w:rPr>
          <w:color w:val="000000" w:themeColor="text1"/>
          <w:sz w:val="18"/>
          <w:szCs w:val="18"/>
        </w:rPr>
        <w:t>Chopinesque</w:t>
      </w:r>
      <w:proofErr w:type="spellEnd"/>
      <w:r w:rsidRPr="00FD508A">
        <w:rPr>
          <w:color w:val="000000" w:themeColor="text1"/>
          <w:sz w:val="18"/>
          <w:szCs w:val="18"/>
        </w:rPr>
        <w:t xml:space="preserve"> Confrontations”, “International Festival of Organ and Chamber Music” in </w:t>
      </w:r>
      <w:proofErr w:type="spellStart"/>
      <w:r w:rsidRPr="00FD508A">
        <w:rPr>
          <w:color w:val="000000" w:themeColor="text1"/>
          <w:sz w:val="18"/>
          <w:szCs w:val="18"/>
        </w:rPr>
        <w:t>Słupsk</w:t>
      </w:r>
      <w:proofErr w:type="spellEnd"/>
      <w:r w:rsidRPr="00FD508A">
        <w:rPr>
          <w:color w:val="000000" w:themeColor="text1"/>
          <w:sz w:val="18"/>
          <w:szCs w:val="18"/>
        </w:rPr>
        <w:t xml:space="preserve">, Mozart Festival in Poznan and Chanterelle Festival in </w:t>
      </w:r>
      <w:proofErr w:type="spellStart"/>
      <w:r w:rsidRPr="00FD508A">
        <w:rPr>
          <w:color w:val="000000" w:themeColor="text1"/>
          <w:sz w:val="18"/>
          <w:szCs w:val="18"/>
        </w:rPr>
        <w:t>Gołuchów</w:t>
      </w:r>
      <w:proofErr w:type="spellEnd"/>
      <w:r w:rsidRPr="00FD508A">
        <w:rPr>
          <w:color w:val="000000" w:themeColor="text1"/>
          <w:sz w:val="18"/>
          <w:szCs w:val="18"/>
        </w:rPr>
        <w:t xml:space="preserve"> in Poland, on invitations from organizations such as the Chopin Foundation of the United States, </w:t>
      </w:r>
      <w:proofErr w:type="spellStart"/>
      <w:r w:rsidRPr="00FD508A">
        <w:rPr>
          <w:color w:val="000000" w:themeColor="text1"/>
          <w:sz w:val="18"/>
          <w:szCs w:val="18"/>
        </w:rPr>
        <w:t>Kościuszko</w:t>
      </w:r>
      <w:proofErr w:type="spellEnd"/>
      <w:r w:rsidRPr="00FD508A">
        <w:rPr>
          <w:color w:val="000000" w:themeColor="text1"/>
          <w:sz w:val="18"/>
          <w:szCs w:val="18"/>
        </w:rPr>
        <w:t xml:space="preserve"> Foundation, Karol </w:t>
      </w:r>
      <w:proofErr w:type="spellStart"/>
      <w:r w:rsidRPr="00FD508A">
        <w:rPr>
          <w:color w:val="000000" w:themeColor="text1"/>
          <w:sz w:val="18"/>
          <w:szCs w:val="18"/>
        </w:rPr>
        <w:t>Szymanowski</w:t>
      </w:r>
      <w:proofErr w:type="spellEnd"/>
      <w:r w:rsidRPr="00FD508A">
        <w:rPr>
          <w:color w:val="000000" w:themeColor="text1"/>
          <w:sz w:val="18"/>
          <w:szCs w:val="18"/>
        </w:rPr>
        <w:t xml:space="preserve"> Society, Polish Embassies in Beijing and Berlin. With </w:t>
      </w:r>
      <w:proofErr w:type="spellStart"/>
      <w:r w:rsidRPr="00FD508A">
        <w:rPr>
          <w:color w:val="000000" w:themeColor="text1"/>
          <w:sz w:val="18"/>
          <w:szCs w:val="18"/>
        </w:rPr>
        <w:t>Atma</w:t>
      </w:r>
      <w:proofErr w:type="spellEnd"/>
      <w:r w:rsidRPr="00FD508A">
        <w:rPr>
          <w:color w:val="000000" w:themeColor="text1"/>
          <w:sz w:val="18"/>
          <w:szCs w:val="18"/>
        </w:rPr>
        <w:t xml:space="preserve"> Trio, she performed throughout Europe the United States, and China. </w:t>
      </w:r>
      <w:proofErr w:type="spellStart"/>
      <w:r w:rsidRPr="00FD508A">
        <w:rPr>
          <w:color w:val="000000" w:themeColor="text1"/>
          <w:sz w:val="18"/>
          <w:szCs w:val="18"/>
        </w:rPr>
        <w:t>Atma</w:t>
      </w:r>
      <w:proofErr w:type="spellEnd"/>
      <w:r w:rsidRPr="00FD508A">
        <w:rPr>
          <w:color w:val="000000" w:themeColor="text1"/>
          <w:sz w:val="18"/>
          <w:szCs w:val="18"/>
        </w:rPr>
        <w:t xml:space="preserve"> Trio’s CD, on the </w:t>
      </w:r>
      <w:r w:rsidRPr="00FD508A">
        <w:rPr>
          <w:color w:val="000000" w:themeColor="text1"/>
          <w:sz w:val="18"/>
          <w:szCs w:val="18"/>
        </w:rPr>
        <w:lastRenderedPageBreak/>
        <w:t xml:space="preserve">leading Polish label </w:t>
      </w:r>
      <w:proofErr w:type="spellStart"/>
      <w:r w:rsidRPr="00FD508A">
        <w:rPr>
          <w:color w:val="000000" w:themeColor="text1"/>
          <w:sz w:val="18"/>
          <w:szCs w:val="18"/>
        </w:rPr>
        <w:t>Acte</w:t>
      </w:r>
      <w:proofErr w:type="spellEnd"/>
      <w:r w:rsidRPr="00FD508A">
        <w:rPr>
          <w:color w:val="000000" w:themeColor="text1"/>
          <w:sz w:val="18"/>
          <w:szCs w:val="18"/>
        </w:rPr>
        <w:t xml:space="preserve"> </w:t>
      </w:r>
      <w:proofErr w:type="spellStart"/>
      <w:r w:rsidRPr="00FD508A">
        <w:rPr>
          <w:color w:val="000000" w:themeColor="text1"/>
          <w:sz w:val="18"/>
          <w:szCs w:val="18"/>
        </w:rPr>
        <w:t>Préalable</w:t>
      </w:r>
      <w:proofErr w:type="spellEnd"/>
      <w:r w:rsidRPr="00FD508A">
        <w:rPr>
          <w:color w:val="000000" w:themeColor="text1"/>
          <w:sz w:val="18"/>
          <w:szCs w:val="18"/>
        </w:rPr>
        <w:t xml:space="preserve">, was highly praised in </w:t>
      </w:r>
      <w:proofErr w:type="spellStart"/>
      <w:r w:rsidRPr="00FD508A">
        <w:rPr>
          <w:color w:val="000000" w:themeColor="text1"/>
          <w:sz w:val="18"/>
          <w:szCs w:val="18"/>
        </w:rPr>
        <w:t>Muzyka</w:t>
      </w:r>
      <w:proofErr w:type="spellEnd"/>
      <w:r w:rsidRPr="00FD508A">
        <w:rPr>
          <w:color w:val="000000" w:themeColor="text1"/>
          <w:sz w:val="18"/>
          <w:szCs w:val="18"/>
        </w:rPr>
        <w:t xml:space="preserve"> 21: “Excellent piano trios by Mendelssohn and Ravel in masterful rendition.”</w:t>
      </w:r>
    </w:p>
    <w:p w14:paraId="64A01A67" w14:textId="77777777" w:rsidR="00134A64" w:rsidRPr="00FD508A" w:rsidRDefault="00134A64" w:rsidP="00134A64">
      <w:pPr>
        <w:pStyle w:val="NormalWeb"/>
        <w:shd w:val="clear" w:color="auto" w:fill="FFFFFF"/>
        <w:spacing w:before="0" w:beforeAutospacing="0"/>
        <w:rPr>
          <w:color w:val="000000" w:themeColor="text1"/>
          <w:sz w:val="18"/>
          <w:szCs w:val="18"/>
        </w:rPr>
      </w:pPr>
      <w:r w:rsidRPr="00FD508A">
        <w:rPr>
          <w:color w:val="000000" w:themeColor="text1"/>
          <w:sz w:val="18"/>
          <w:szCs w:val="18"/>
        </w:rPr>
        <w:t xml:space="preserve">She collaborated with renowned artists such as John Novacek, Barry Snyder, Rita Sloan, </w:t>
      </w:r>
      <w:proofErr w:type="spellStart"/>
      <w:r w:rsidRPr="00FD508A">
        <w:rPr>
          <w:color w:val="000000" w:themeColor="text1"/>
          <w:sz w:val="18"/>
          <w:szCs w:val="18"/>
        </w:rPr>
        <w:t>Vedrana</w:t>
      </w:r>
      <w:proofErr w:type="spellEnd"/>
      <w:r w:rsidRPr="00FD508A">
        <w:rPr>
          <w:color w:val="000000" w:themeColor="text1"/>
          <w:sz w:val="18"/>
          <w:szCs w:val="18"/>
        </w:rPr>
        <w:t xml:space="preserve"> Subotic, Brian Ganz, Doris Stevenson, Jeffrey Solow, Simon </w:t>
      </w:r>
      <w:proofErr w:type="spellStart"/>
      <w:r w:rsidRPr="00FD508A">
        <w:rPr>
          <w:color w:val="000000" w:themeColor="text1"/>
          <w:sz w:val="18"/>
          <w:szCs w:val="18"/>
        </w:rPr>
        <w:t>Gollo</w:t>
      </w:r>
      <w:proofErr w:type="spellEnd"/>
      <w:r w:rsidRPr="00FD508A">
        <w:rPr>
          <w:color w:val="000000" w:themeColor="text1"/>
          <w:sz w:val="18"/>
          <w:szCs w:val="18"/>
        </w:rPr>
        <w:t xml:space="preserve">, Manuel Ramos, Adrian Levine, Monte Belknap, Richard </w:t>
      </w:r>
      <w:proofErr w:type="spellStart"/>
      <w:r w:rsidRPr="00FD508A">
        <w:rPr>
          <w:color w:val="000000" w:themeColor="text1"/>
          <w:sz w:val="18"/>
          <w:szCs w:val="18"/>
        </w:rPr>
        <w:t>Stoltzman</w:t>
      </w:r>
      <w:proofErr w:type="spellEnd"/>
      <w:r w:rsidRPr="00FD508A">
        <w:rPr>
          <w:color w:val="000000" w:themeColor="text1"/>
          <w:sz w:val="18"/>
          <w:szCs w:val="18"/>
        </w:rPr>
        <w:t xml:space="preserve">, Leslie and Russell Harlow, members of Boston, St. Louis and Baltimore Symphonies, Corigliano and </w:t>
      </w:r>
      <w:proofErr w:type="spellStart"/>
      <w:r w:rsidRPr="00FD508A">
        <w:rPr>
          <w:color w:val="000000" w:themeColor="text1"/>
          <w:sz w:val="18"/>
          <w:szCs w:val="18"/>
        </w:rPr>
        <w:t>Amernet</w:t>
      </w:r>
      <w:proofErr w:type="spellEnd"/>
      <w:r w:rsidRPr="00FD508A">
        <w:rPr>
          <w:color w:val="000000" w:themeColor="text1"/>
          <w:sz w:val="18"/>
          <w:szCs w:val="18"/>
        </w:rPr>
        <w:t xml:space="preserve"> Quartets, Boston Modern Orchestra Project, Alarm Will Sound, Harrisburg, Utah and the Baltimore Symphonies. In 2007-08 Bednarz was the first violinist of the Vega String Quartet-in-residence at Emory University in Atlanta, GA (“marvelous foursome,” Strad).</w:t>
      </w:r>
    </w:p>
    <w:p w14:paraId="6D21BEB4" w14:textId="77777777" w:rsidR="00134A64" w:rsidRPr="00FD508A" w:rsidRDefault="00134A64" w:rsidP="00134A64">
      <w:pPr>
        <w:pStyle w:val="NormalWeb"/>
        <w:shd w:val="clear" w:color="auto" w:fill="FFFFFF"/>
        <w:spacing w:before="0" w:beforeAutospacing="0"/>
        <w:rPr>
          <w:color w:val="000000" w:themeColor="text1"/>
          <w:sz w:val="18"/>
          <w:szCs w:val="18"/>
          <w:u w:val="single"/>
        </w:rPr>
      </w:pPr>
      <w:r w:rsidRPr="00FD508A">
        <w:rPr>
          <w:color w:val="000000" w:themeColor="text1"/>
          <w:sz w:val="18"/>
          <w:szCs w:val="18"/>
        </w:rPr>
        <w:t>Bednarz is currently faculty of the University of Utah, Utah Valley University, the International Musicians Academy </w:t>
      </w:r>
      <w:hyperlink r:id="rId9" w:history="1">
        <w:r w:rsidRPr="00FD508A">
          <w:rPr>
            <w:rStyle w:val="Hyperlink"/>
            <w:rFonts w:eastAsiaTheme="majorEastAsia"/>
            <w:color w:val="000000" w:themeColor="text1"/>
            <w:sz w:val="18"/>
            <w:szCs w:val="18"/>
          </w:rPr>
          <w:t>http://internationalmusiciansacademy.com/</w:t>
        </w:r>
      </w:hyperlink>
      <w:r w:rsidRPr="00FD508A">
        <w:rPr>
          <w:sz w:val="18"/>
          <w:szCs w:val="18"/>
        </w:rPr>
        <w:t>,</w:t>
      </w:r>
      <w:r w:rsidRPr="00FD508A">
        <w:rPr>
          <w:rStyle w:val="Hyperlink"/>
          <w:rFonts w:eastAsiaTheme="majorEastAsia"/>
          <w:color w:val="000000" w:themeColor="text1"/>
          <w:sz w:val="18"/>
          <w:szCs w:val="18"/>
        </w:rPr>
        <w:t xml:space="preserve"> and the Gifted Music School. </w:t>
      </w:r>
      <w:r w:rsidRPr="00FD508A">
        <w:rPr>
          <w:color w:val="000000" w:themeColor="text1"/>
          <w:sz w:val="18"/>
          <w:szCs w:val="18"/>
        </w:rPr>
        <w:t xml:space="preserve">She is a conductor and Executive Director of UVYSO and Associate Conductor of the Utah Valley Symphony. She taught at Dickinson College, the Young Artist Institute under Beethoven Festival Park City (UT), NEC Preparatory School, and Emory University. She coached chamber music at the International Musical Arts Institute, ME; the International Music Institute and Festival, MD (www.imif.us), at Franklin Pond in Atlanta. She has given master classes at universities and colleges in the USA, Poland, and China. Bednarz has served as concertmaster of Sinfonietta Polonia, Gettysburg Chamber Orchestra, NEC Chamber Orchestra, Utah Metropolitan Ballet Orchestra, and many others, as well as co-leading ensembles like the Boston Modern Orchestra Project. CD of Matthew Bengtson and Blanka Bednarz, Karol </w:t>
      </w:r>
      <w:proofErr w:type="spellStart"/>
      <w:r w:rsidRPr="00FD508A">
        <w:rPr>
          <w:color w:val="000000" w:themeColor="text1"/>
          <w:sz w:val="18"/>
          <w:szCs w:val="18"/>
        </w:rPr>
        <w:t>Szymanowski</w:t>
      </w:r>
      <w:proofErr w:type="spellEnd"/>
      <w:r w:rsidRPr="00FD508A">
        <w:rPr>
          <w:color w:val="000000" w:themeColor="text1"/>
          <w:sz w:val="18"/>
          <w:szCs w:val="18"/>
        </w:rPr>
        <w:t xml:space="preserve">: Music for Violin/Piano; Piano Solo (2017 on Musica Omnia) was awarded a Global Music Awards Silver Medal – Outstanding Achievement in classical and instrumental/instrumentalist category. </w:t>
      </w:r>
    </w:p>
    <w:p w14:paraId="6DB345D8" w14:textId="5C1EB457" w:rsidR="009D6C73" w:rsidRPr="00FD508A" w:rsidRDefault="00134A64" w:rsidP="00FD508A">
      <w:pPr>
        <w:pStyle w:val="NormalWeb"/>
        <w:shd w:val="clear" w:color="auto" w:fill="FFFFFF"/>
        <w:spacing w:before="0" w:beforeAutospacing="0" w:after="0" w:afterAutospacing="0"/>
        <w:rPr>
          <w:color w:val="000000" w:themeColor="text1"/>
          <w:sz w:val="18"/>
          <w:szCs w:val="18"/>
        </w:rPr>
      </w:pPr>
      <w:r w:rsidRPr="00FD508A">
        <w:rPr>
          <w:color w:val="000000" w:themeColor="text1"/>
          <w:sz w:val="18"/>
          <w:szCs w:val="18"/>
        </w:rPr>
        <w:t>“Blanka Bednarz is clearly a remarkable violinist…” –D. Morrison, Fanfare, Jan./Feb 2018</w:t>
      </w:r>
    </w:p>
    <w:sectPr w:rsidR="009D6C73" w:rsidRPr="00FD508A" w:rsidSect="00134A6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55166"/>
    <w:multiLevelType w:val="multilevel"/>
    <w:tmpl w:val="FAB8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5949A2"/>
    <w:multiLevelType w:val="hybridMultilevel"/>
    <w:tmpl w:val="6FCED3CE"/>
    <w:lvl w:ilvl="0" w:tplc="37E0FB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4259B"/>
    <w:multiLevelType w:val="multilevel"/>
    <w:tmpl w:val="BF2C714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7EA664E"/>
    <w:multiLevelType w:val="hybridMultilevel"/>
    <w:tmpl w:val="12EE9AFC"/>
    <w:lvl w:ilvl="0" w:tplc="5AEEC5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830787">
    <w:abstractNumId w:val="0"/>
  </w:num>
  <w:num w:numId="2" w16cid:durableId="153688051">
    <w:abstractNumId w:val="2"/>
  </w:num>
  <w:num w:numId="3" w16cid:durableId="861747334">
    <w:abstractNumId w:val="3"/>
  </w:num>
  <w:num w:numId="4" w16cid:durableId="388110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64"/>
    <w:rsid w:val="00134A64"/>
    <w:rsid w:val="001B7CE2"/>
    <w:rsid w:val="003B019A"/>
    <w:rsid w:val="003C4C7B"/>
    <w:rsid w:val="00441157"/>
    <w:rsid w:val="00452FC5"/>
    <w:rsid w:val="00477EDA"/>
    <w:rsid w:val="00616941"/>
    <w:rsid w:val="006C3BFA"/>
    <w:rsid w:val="006E0218"/>
    <w:rsid w:val="008308EE"/>
    <w:rsid w:val="00870084"/>
    <w:rsid w:val="009D6C73"/>
    <w:rsid w:val="00A7344A"/>
    <w:rsid w:val="00B6620D"/>
    <w:rsid w:val="00C44236"/>
    <w:rsid w:val="00CA6BB8"/>
    <w:rsid w:val="00D94E36"/>
    <w:rsid w:val="00E81A5A"/>
    <w:rsid w:val="00E82E86"/>
    <w:rsid w:val="00F5605F"/>
    <w:rsid w:val="00F703F2"/>
    <w:rsid w:val="00FD5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8B38"/>
  <w15:chartTrackingRefBased/>
  <w15:docId w15:val="{7B802875-FEDF-5343-9BF7-409B405F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A6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3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A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A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A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A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A64"/>
    <w:rPr>
      <w:rFonts w:eastAsiaTheme="majorEastAsia" w:cstheme="majorBidi"/>
      <w:color w:val="272727" w:themeColor="text1" w:themeTint="D8"/>
    </w:rPr>
  </w:style>
  <w:style w:type="paragraph" w:styleId="Title">
    <w:name w:val="Title"/>
    <w:basedOn w:val="Normal"/>
    <w:next w:val="Normal"/>
    <w:link w:val="TitleChar"/>
    <w:uiPriority w:val="10"/>
    <w:qFormat/>
    <w:rsid w:val="00134A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A64"/>
    <w:pPr>
      <w:spacing w:before="160"/>
      <w:jc w:val="center"/>
    </w:pPr>
    <w:rPr>
      <w:i/>
      <w:iCs/>
      <w:color w:val="404040" w:themeColor="text1" w:themeTint="BF"/>
    </w:rPr>
  </w:style>
  <w:style w:type="character" w:customStyle="1" w:styleId="QuoteChar">
    <w:name w:val="Quote Char"/>
    <w:basedOn w:val="DefaultParagraphFont"/>
    <w:link w:val="Quote"/>
    <w:uiPriority w:val="29"/>
    <w:rsid w:val="00134A64"/>
    <w:rPr>
      <w:i/>
      <w:iCs/>
      <w:color w:val="404040" w:themeColor="text1" w:themeTint="BF"/>
    </w:rPr>
  </w:style>
  <w:style w:type="paragraph" w:styleId="ListParagraph">
    <w:name w:val="List Paragraph"/>
    <w:basedOn w:val="Normal"/>
    <w:uiPriority w:val="34"/>
    <w:qFormat/>
    <w:rsid w:val="00134A64"/>
    <w:pPr>
      <w:ind w:left="720"/>
      <w:contextualSpacing/>
    </w:pPr>
  </w:style>
  <w:style w:type="character" w:styleId="IntenseEmphasis">
    <w:name w:val="Intense Emphasis"/>
    <w:basedOn w:val="DefaultParagraphFont"/>
    <w:uiPriority w:val="21"/>
    <w:qFormat/>
    <w:rsid w:val="00134A64"/>
    <w:rPr>
      <w:i/>
      <w:iCs/>
      <w:color w:val="0F4761" w:themeColor="accent1" w:themeShade="BF"/>
    </w:rPr>
  </w:style>
  <w:style w:type="paragraph" w:styleId="IntenseQuote">
    <w:name w:val="Intense Quote"/>
    <w:basedOn w:val="Normal"/>
    <w:next w:val="Normal"/>
    <w:link w:val="IntenseQuoteChar"/>
    <w:uiPriority w:val="30"/>
    <w:qFormat/>
    <w:rsid w:val="0013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A64"/>
    <w:rPr>
      <w:i/>
      <w:iCs/>
      <w:color w:val="0F4761" w:themeColor="accent1" w:themeShade="BF"/>
    </w:rPr>
  </w:style>
  <w:style w:type="character" w:styleId="IntenseReference">
    <w:name w:val="Intense Reference"/>
    <w:basedOn w:val="DefaultParagraphFont"/>
    <w:uiPriority w:val="32"/>
    <w:qFormat/>
    <w:rsid w:val="00134A64"/>
    <w:rPr>
      <w:b/>
      <w:bCs/>
      <w:smallCaps/>
      <w:color w:val="0F4761" w:themeColor="accent1" w:themeShade="BF"/>
      <w:spacing w:val="5"/>
    </w:rPr>
  </w:style>
  <w:style w:type="character" w:styleId="Hyperlink">
    <w:name w:val="Hyperlink"/>
    <w:basedOn w:val="DefaultParagraphFont"/>
    <w:uiPriority w:val="99"/>
    <w:unhideWhenUsed/>
    <w:rsid w:val="00134A64"/>
    <w:rPr>
      <w:color w:val="467886" w:themeColor="hyperlink"/>
      <w:u w:val="single"/>
    </w:rPr>
  </w:style>
  <w:style w:type="paragraph" w:styleId="NormalWeb">
    <w:name w:val="Normal (Web)"/>
    <w:basedOn w:val="Normal"/>
    <w:uiPriority w:val="99"/>
    <w:unhideWhenUsed/>
    <w:rsid w:val="00134A64"/>
    <w:pPr>
      <w:spacing w:before="100" w:beforeAutospacing="1" w:after="100" w:afterAutospacing="1"/>
    </w:pPr>
    <w:rPr>
      <w:lang w:eastAsia="zh-CN"/>
    </w:rPr>
  </w:style>
  <w:style w:type="character" w:styleId="Strong">
    <w:name w:val="Strong"/>
    <w:basedOn w:val="DefaultParagraphFont"/>
    <w:uiPriority w:val="22"/>
    <w:qFormat/>
    <w:rsid w:val="006E0218"/>
    <w:rPr>
      <w:b/>
      <w:bCs/>
    </w:rPr>
  </w:style>
  <w:style w:type="paragraph" w:customStyle="1" w:styleId="font8">
    <w:name w:val="font_8"/>
    <w:basedOn w:val="Normal"/>
    <w:rsid w:val="00C44236"/>
    <w:pPr>
      <w:spacing w:before="100" w:beforeAutospacing="1" w:after="100" w:afterAutospacing="1"/>
    </w:pPr>
  </w:style>
  <w:style w:type="character" w:customStyle="1" w:styleId="wixui-rich-texttext">
    <w:name w:val="wixui-rich-text__text"/>
    <w:basedOn w:val="DefaultParagraphFont"/>
    <w:rsid w:val="00C44236"/>
  </w:style>
  <w:style w:type="character" w:styleId="UnresolvedMention">
    <w:name w:val="Unresolved Mention"/>
    <w:basedOn w:val="DefaultParagraphFont"/>
    <w:uiPriority w:val="99"/>
    <w:semiHidden/>
    <w:unhideWhenUsed/>
    <w:rsid w:val="00C44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464764">
      <w:bodyDiv w:val="1"/>
      <w:marLeft w:val="0"/>
      <w:marRight w:val="0"/>
      <w:marTop w:val="0"/>
      <w:marBottom w:val="0"/>
      <w:divBdr>
        <w:top w:val="none" w:sz="0" w:space="0" w:color="auto"/>
        <w:left w:val="none" w:sz="0" w:space="0" w:color="auto"/>
        <w:bottom w:val="none" w:sz="0" w:space="0" w:color="auto"/>
        <w:right w:val="none" w:sz="0" w:space="0" w:color="auto"/>
      </w:divBdr>
      <w:divsChild>
        <w:div w:id="662586046">
          <w:marLeft w:val="0"/>
          <w:marRight w:val="0"/>
          <w:marTop w:val="0"/>
          <w:marBottom w:val="240"/>
          <w:divBdr>
            <w:top w:val="none" w:sz="0" w:space="0" w:color="auto"/>
            <w:left w:val="none" w:sz="0" w:space="0" w:color="auto"/>
            <w:bottom w:val="none" w:sz="0" w:space="0" w:color="auto"/>
            <w:right w:val="none" w:sz="0" w:space="0" w:color="auto"/>
          </w:divBdr>
        </w:div>
        <w:div w:id="432867878">
          <w:marLeft w:val="0"/>
          <w:marRight w:val="0"/>
          <w:marTop w:val="0"/>
          <w:marBottom w:val="240"/>
          <w:divBdr>
            <w:top w:val="none" w:sz="0" w:space="0" w:color="auto"/>
            <w:left w:val="none" w:sz="0" w:space="0" w:color="auto"/>
            <w:bottom w:val="none" w:sz="0" w:space="0" w:color="auto"/>
            <w:right w:val="none" w:sz="0" w:space="0" w:color="auto"/>
          </w:divBdr>
        </w:div>
      </w:divsChild>
    </w:div>
    <w:div w:id="1690332665">
      <w:bodyDiv w:val="1"/>
      <w:marLeft w:val="0"/>
      <w:marRight w:val="0"/>
      <w:marTop w:val="0"/>
      <w:marBottom w:val="0"/>
      <w:divBdr>
        <w:top w:val="none" w:sz="0" w:space="0" w:color="auto"/>
        <w:left w:val="none" w:sz="0" w:space="0" w:color="auto"/>
        <w:bottom w:val="none" w:sz="0" w:space="0" w:color="auto"/>
        <w:right w:val="none" w:sz="0" w:space="0" w:color="auto"/>
      </w:divBdr>
    </w:div>
    <w:div w:id="198122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ballet.org/dancers" TargetMode="External"/><Relationship Id="rId3" Type="http://schemas.openxmlformats.org/officeDocument/2006/relationships/settings" Target="settings.xml"/><Relationship Id="rId7" Type="http://schemas.openxmlformats.org/officeDocument/2006/relationships/hyperlink" Target="https://www.dropbox.com/scl/fi/f2uqft45jsl91dh8xhqiz/Vedrana-Subotic-PRONUNCIATION.m4a?rlkey=c04xg5u73ucvstmrn4uufjldn&amp;st=0s7s1ude&amp;dl=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ationalmusiciansacade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9</Pages>
  <Words>5419</Words>
  <Characters>30894</Characters>
  <Application>Microsoft Office Word</Application>
  <DocSecurity>0</DocSecurity>
  <Lines>257</Lines>
  <Paragraphs>72</Paragraphs>
  <ScaleCrop>false</ScaleCrop>
  <Company/>
  <LinksUpToDate>false</LinksUpToDate>
  <CharactersWithSpaces>36241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22</cp:revision>
  <dcterms:created xsi:type="dcterms:W3CDTF">2025-04-03T22:51:00Z</dcterms:created>
  <dcterms:modified xsi:type="dcterms:W3CDTF">2025-04-21T16:48:00Z</dcterms:modified>
</cp:coreProperties>
</file>